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8" w:type="pct"/>
        <w:tblInd w:w="-318" w:type="dxa"/>
        <w:tblLook w:val="01E0" w:firstRow="1" w:lastRow="1" w:firstColumn="1" w:lastColumn="1" w:noHBand="0" w:noVBand="0"/>
      </w:tblPr>
      <w:tblGrid>
        <w:gridCol w:w="4102"/>
        <w:gridCol w:w="5627"/>
      </w:tblGrid>
      <w:tr w:rsidR="006C1528" w:rsidRPr="00157A1C" w:rsidTr="00A82874">
        <w:tc>
          <w:tcPr>
            <w:tcW w:w="2108" w:type="pct"/>
          </w:tcPr>
          <w:p w:rsidR="006C1528" w:rsidRPr="00150D5E" w:rsidRDefault="006C1528" w:rsidP="00150D5E">
            <w:pPr>
              <w:pageBreakBefore/>
              <w:spacing w:after="0" w:line="240" w:lineRule="auto"/>
              <w:ind w:left="79"/>
              <w:jc w:val="center"/>
              <w:rPr>
                <w:b/>
                <w:bCs/>
                <w:sz w:val="26"/>
                <w:lang w:val="de-DE"/>
              </w:rPr>
            </w:pPr>
            <w:r w:rsidRPr="00157A1C">
              <w:rPr>
                <w:szCs w:val="28"/>
              </w:rPr>
              <w:br w:type="page"/>
            </w:r>
            <w:r w:rsidRPr="00157A1C">
              <w:rPr>
                <w:szCs w:val="28"/>
                <w:lang w:val="de-DE"/>
              </w:rPr>
              <w:br w:type="column"/>
            </w:r>
            <w:r w:rsidRPr="00150D5E">
              <w:rPr>
                <w:b/>
                <w:bCs/>
                <w:sz w:val="26"/>
                <w:lang w:val="de-DE"/>
              </w:rPr>
              <w:t>BỘ GIÁO DỤC VÀ ĐÀO TẠO</w:t>
            </w:r>
          </w:p>
          <w:p w:rsidR="006C1528" w:rsidRPr="00157A1C" w:rsidRDefault="006C1528" w:rsidP="00150D5E">
            <w:pPr>
              <w:pageBreakBefore/>
              <w:spacing w:after="0" w:line="240" w:lineRule="auto"/>
              <w:ind w:left="-91"/>
              <w:jc w:val="center"/>
              <w:rPr>
                <w:bCs/>
                <w:szCs w:val="28"/>
                <w:lang w:val="de-DE"/>
              </w:rPr>
            </w:pPr>
            <w:r>
              <w:rPr>
                <w:noProof/>
                <w:lang w:eastAsia="vi-VN"/>
              </w:rPr>
              <mc:AlternateContent>
                <mc:Choice Requires="wps">
                  <w:drawing>
                    <wp:anchor distT="4294967295" distB="4294967295" distL="114300" distR="114300" simplePos="0" relativeHeight="251660288" behindDoc="0" locked="0" layoutInCell="1" allowOverlap="1" wp14:anchorId="45239307" wp14:editId="00CC3A81">
                      <wp:simplePos x="0" y="0"/>
                      <wp:positionH relativeFrom="column">
                        <wp:posOffset>784860</wp:posOffset>
                      </wp:positionH>
                      <wp:positionV relativeFrom="paragraph">
                        <wp:posOffset>20954</wp:posOffset>
                      </wp:positionV>
                      <wp:extent cx="1040765" cy="0"/>
                      <wp:effectExtent l="0" t="0" r="26035" b="190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0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1.8pt,1.65pt" to="143.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f+Hg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"/>
                  </w:pict>
                </mc:Fallback>
              </mc:AlternateContent>
            </w:r>
          </w:p>
          <w:p w:rsidR="006C1528" w:rsidRPr="00157A1C" w:rsidRDefault="006C1528" w:rsidP="00150D5E">
            <w:pPr>
              <w:pageBreakBefore/>
              <w:spacing w:after="0" w:line="240" w:lineRule="auto"/>
              <w:ind w:left="-91"/>
              <w:jc w:val="center"/>
              <w:rPr>
                <w:bCs/>
                <w:lang w:val="de-DE"/>
              </w:rPr>
            </w:pPr>
            <w:r w:rsidRPr="00157A1C">
              <w:rPr>
                <w:bCs/>
                <w:lang w:val="de-DE"/>
              </w:rPr>
              <w:t>Số:</w:t>
            </w:r>
            <w:r>
              <w:rPr>
                <w:bCs/>
                <w:lang w:val="de-DE"/>
              </w:rPr>
              <w:t xml:space="preserve"> 1209</w:t>
            </w:r>
            <w:r w:rsidRPr="00157A1C">
              <w:rPr>
                <w:bCs/>
                <w:lang w:val="de-DE"/>
              </w:rPr>
              <w:t>/BGDĐT-QLCL</w:t>
            </w:r>
          </w:p>
          <w:p w:rsidR="006C1528" w:rsidRPr="00157A1C" w:rsidRDefault="006C1528" w:rsidP="00150D5E">
            <w:pPr>
              <w:pageBreakBefore/>
              <w:spacing w:after="0" w:line="240" w:lineRule="auto"/>
              <w:ind w:left="-91"/>
              <w:jc w:val="center"/>
              <w:rPr>
                <w:lang w:val="de-DE"/>
              </w:rPr>
            </w:pPr>
            <w:r w:rsidRPr="00157A1C">
              <w:rPr>
                <w:bCs/>
                <w:lang w:val="de-DE"/>
              </w:rPr>
              <w:t xml:space="preserve">V/v hướng dẫn tổ chức Kỳ thi </w:t>
            </w:r>
            <w:r w:rsidRPr="00157A1C">
              <w:rPr>
                <w:bCs/>
                <w:lang w:val="de-DE"/>
              </w:rPr>
              <w:br/>
              <w:t xml:space="preserve">THPT quốc gia </w:t>
            </w:r>
            <w:r w:rsidRPr="00157A1C">
              <w:rPr>
                <w:lang w:val="de-DE"/>
              </w:rPr>
              <w:t xml:space="preserve">và xét công nhận </w:t>
            </w:r>
          </w:p>
          <w:p w:rsidR="006C1528" w:rsidRPr="00157A1C" w:rsidRDefault="006C1528" w:rsidP="00150D5E">
            <w:pPr>
              <w:pageBreakBefore/>
              <w:spacing w:after="0" w:line="240" w:lineRule="auto"/>
              <w:ind w:left="-91"/>
              <w:jc w:val="center"/>
              <w:rPr>
                <w:b/>
                <w:bCs/>
                <w:szCs w:val="28"/>
                <w:lang w:val="de-DE"/>
              </w:rPr>
            </w:pPr>
            <w:r w:rsidRPr="00157A1C">
              <w:t>tốt nghiệp THPT năm 2019</w:t>
            </w:r>
          </w:p>
        </w:tc>
        <w:tc>
          <w:tcPr>
            <w:tcW w:w="2892" w:type="pct"/>
          </w:tcPr>
          <w:p w:rsidR="006C1528" w:rsidRPr="00150D5E" w:rsidRDefault="006C1528" w:rsidP="00150D5E">
            <w:pPr>
              <w:pageBreakBefore/>
              <w:spacing w:after="0" w:line="240" w:lineRule="auto"/>
              <w:ind w:left="79"/>
              <w:jc w:val="center"/>
              <w:rPr>
                <w:b/>
                <w:bCs/>
                <w:sz w:val="24"/>
                <w:lang w:val="de-DE"/>
              </w:rPr>
            </w:pPr>
            <w:r w:rsidRPr="00150D5E">
              <w:rPr>
                <w:b/>
                <w:bCs/>
                <w:sz w:val="24"/>
                <w:lang w:val="de-DE"/>
              </w:rPr>
              <w:t>CỘNG HÒA XÃ HỘI CHỦ NGHĨA VIỆT NAM</w:t>
            </w:r>
          </w:p>
          <w:p w:rsidR="006C1528" w:rsidRPr="00157A1C" w:rsidRDefault="006C1528" w:rsidP="00150D5E">
            <w:pPr>
              <w:pageBreakBefore/>
              <w:spacing w:after="0" w:line="240" w:lineRule="auto"/>
              <w:ind w:left="79"/>
              <w:jc w:val="center"/>
              <w:rPr>
                <w:b/>
                <w:bCs/>
                <w:szCs w:val="28"/>
                <w:lang w:val="de-DE"/>
              </w:rPr>
            </w:pPr>
            <w:r w:rsidRPr="00157A1C">
              <w:rPr>
                <w:b/>
                <w:bCs/>
                <w:szCs w:val="28"/>
                <w:lang w:val="de-DE"/>
              </w:rPr>
              <w:t>Độc lập - Tự do - Hạnh phúc</w:t>
            </w:r>
          </w:p>
          <w:p w:rsidR="006C1528" w:rsidRPr="00157A1C" w:rsidRDefault="006C1528" w:rsidP="00150D5E">
            <w:pPr>
              <w:pageBreakBefore/>
              <w:spacing w:after="0" w:line="240" w:lineRule="auto"/>
              <w:ind w:left="79"/>
              <w:jc w:val="center"/>
              <w:rPr>
                <w:b/>
                <w:bCs/>
                <w:szCs w:val="28"/>
                <w:lang w:val="de-DE"/>
              </w:rPr>
            </w:pPr>
            <w:r>
              <w:rPr>
                <w:noProof/>
                <w:lang w:eastAsia="vi-VN"/>
              </w:rPr>
              <mc:AlternateContent>
                <mc:Choice Requires="wps">
                  <w:drawing>
                    <wp:anchor distT="4294967295" distB="4294967295" distL="114300" distR="114300" simplePos="0" relativeHeight="251659264" behindDoc="0" locked="0" layoutInCell="1" allowOverlap="1" wp14:anchorId="35ED1ADD" wp14:editId="642C6C5F">
                      <wp:simplePos x="0" y="0"/>
                      <wp:positionH relativeFrom="column">
                        <wp:posOffset>652145</wp:posOffset>
                      </wp:positionH>
                      <wp:positionV relativeFrom="paragraph">
                        <wp:posOffset>29844</wp:posOffset>
                      </wp:positionV>
                      <wp:extent cx="2178050" cy="0"/>
                      <wp:effectExtent l="0" t="0" r="1270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8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1.35pt,2.35pt" to="222.8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nNyHgIAADgEAAAOAAAAZHJzL2Uyb0RvYy54bWysU02P2jAQvVfqf7Byh3w0s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"/>
                  </w:pict>
                </mc:Fallback>
              </mc:AlternateContent>
            </w:r>
          </w:p>
          <w:p w:rsidR="006C1528" w:rsidRPr="00157A1C" w:rsidRDefault="006C1528" w:rsidP="00150D5E">
            <w:pPr>
              <w:pageBreakBefore/>
              <w:spacing w:after="0" w:line="240" w:lineRule="auto"/>
              <w:ind w:left="-91"/>
              <w:jc w:val="center"/>
              <w:rPr>
                <w:szCs w:val="28"/>
                <w:lang w:val="de-DE"/>
              </w:rPr>
            </w:pPr>
            <w:r w:rsidRPr="00157A1C">
              <w:rPr>
                <w:i/>
                <w:iCs/>
                <w:szCs w:val="28"/>
                <w:lang w:val="de-DE"/>
              </w:rPr>
              <w:t xml:space="preserve">        Hà Nội, ngày </w:t>
            </w:r>
            <w:r>
              <w:rPr>
                <w:i/>
                <w:iCs/>
                <w:szCs w:val="28"/>
                <w:lang w:val="de-DE"/>
              </w:rPr>
              <w:t>27</w:t>
            </w:r>
            <w:r w:rsidRPr="00157A1C">
              <w:rPr>
                <w:i/>
                <w:iCs/>
                <w:szCs w:val="28"/>
                <w:lang w:val="de-DE"/>
              </w:rPr>
              <w:t xml:space="preserve"> tháng 3 năm 2019</w:t>
            </w:r>
          </w:p>
        </w:tc>
      </w:tr>
    </w:tbl>
    <w:p w:rsidR="006C1528" w:rsidRPr="00157A1C" w:rsidRDefault="006C1528" w:rsidP="006C1528">
      <w:pPr>
        <w:rPr>
          <w:lang w:val="de-DE"/>
        </w:rPr>
      </w:pPr>
      <w:r w:rsidRPr="00157A1C">
        <w:rPr>
          <w:lang w:val="de-DE"/>
        </w:rPr>
        <w:t xml:space="preserve">  </w:t>
      </w:r>
    </w:p>
    <w:p w:rsidR="006C1528" w:rsidRPr="00157A1C" w:rsidRDefault="006C1528" w:rsidP="00150D5E">
      <w:pPr>
        <w:spacing w:after="0"/>
        <w:ind w:left="709" w:firstLine="498"/>
        <w:rPr>
          <w:szCs w:val="28"/>
          <w:lang w:val="de-DE"/>
        </w:rPr>
      </w:pPr>
      <w:r w:rsidRPr="00157A1C">
        <w:rPr>
          <w:szCs w:val="28"/>
          <w:lang w:val="de-DE"/>
        </w:rPr>
        <w:t xml:space="preserve">Kính gửi: </w:t>
      </w:r>
    </w:p>
    <w:p w:rsidR="006C1528" w:rsidRPr="00157A1C" w:rsidRDefault="006C1528" w:rsidP="00150D5E">
      <w:pPr>
        <w:spacing w:after="0"/>
        <w:ind w:left="2268"/>
        <w:rPr>
          <w:sz w:val="19"/>
          <w:szCs w:val="19"/>
          <w:shd w:val="clear" w:color="auto" w:fill="FFFFFF"/>
          <w:lang w:val="de-DE"/>
        </w:rPr>
      </w:pPr>
      <w:r w:rsidRPr="00157A1C">
        <w:rPr>
          <w:szCs w:val="28"/>
          <w:lang w:val="de-DE"/>
        </w:rPr>
        <w:t xml:space="preserve">- Các sở giáo dục và đào tạo; </w:t>
      </w:r>
      <w:r w:rsidRPr="00157A1C">
        <w:rPr>
          <w:sz w:val="19"/>
          <w:szCs w:val="19"/>
          <w:shd w:val="clear" w:color="auto" w:fill="FFFFFF"/>
          <w:lang w:val="de-DE"/>
        </w:rPr>
        <w:t> </w:t>
      </w:r>
    </w:p>
    <w:p w:rsidR="006C1528" w:rsidRPr="00157A1C" w:rsidRDefault="006C1528" w:rsidP="00150D5E">
      <w:pPr>
        <w:spacing w:after="0"/>
        <w:ind w:left="2268"/>
        <w:rPr>
          <w:szCs w:val="28"/>
          <w:lang w:val="de-DE"/>
        </w:rPr>
      </w:pPr>
      <w:r w:rsidRPr="00157A1C">
        <w:rPr>
          <w:szCs w:val="28"/>
          <w:shd w:val="clear" w:color="auto" w:fill="FFFFFF"/>
          <w:lang w:val="de-DE"/>
        </w:rPr>
        <w:t>- Sở Giáo dục - Khoa học và Công nghệ Bạc Liêu</w:t>
      </w:r>
      <w:r w:rsidRPr="00157A1C">
        <w:rPr>
          <w:szCs w:val="28"/>
          <w:lang w:val="de-DE"/>
        </w:rPr>
        <w:t>;</w:t>
      </w:r>
    </w:p>
    <w:p w:rsidR="006C1528" w:rsidRPr="00157A1C" w:rsidRDefault="006C1528" w:rsidP="00150D5E">
      <w:pPr>
        <w:spacing w:after="0"/>
        <w:ind w:left="2268"/>
        <w:rPr>
          <w:szCs w:val="28"/>
          <w:lang w:val="de-DE"/>
        </w:rPr>
      </w:pPr>
      <w:r w:rsidRPr="00157A1C">
        <w:rPr>
          <w:szCs w:val="28"/>
          <w:lang w:val="de-DE"/>
        </w:rPr>
        <w:t xml:space="preserve">- Các đại học, học viện; </w:t>
      </w:r>
    </w:p>
    <w:p w:rsidR="006C1528" w:rsidRPr="00157A1C" w:rsidRDefault="006C1528" w:rsidP="00150D5E">
      <w:pPr>
        <w:spacing w:after="0"/>
        <w:ind w:left="2268"/>
        <w:rPr>
          <w:szCs w:val="28"/>
          <w:lang w:val="de-DE"/>
        </w:rPr>
      </w:pPr>
      <w:r w:rsidRPr="00157A1C">
        <w:rPr>
          <w:szCs w:val="28"/>
          <w:lang w:val="de-DE"/>
        </w:rPr>
        <w:t>- Các trường đại học;</w:t>
      </w:r>
    </w:p>
    <w:p w:rsidR="006C1528" w:rsidRPr="00157A1C" w:rsidRDefault="006C1528" w:rsidP="00150D5E">
      <w:pPr>
        <w:spacing w:after="0"/>
        <w:ind w:left="2268"/>
        <w:rPr>
          <w:spacing w:val="-12"/>
          <w:szCs w:val="28"/>
          <w:lang w:val="de-DE"/>
        </w:rPr>
      </w:pPr>
      <w:r w:rsidRPr="00157A1C">
        <w:rPr>
          <w:spacing w:val="-12"/>
          <w:szCs w:val="28"/>
          <w:lang w:val="de-DE"/>
        </w:rPr>
        <w:t>- Các trường cao đẳng, trung cấp có nhóm ngành đào tạo giáo viên;</w:t>
      </w:r>
    </w:p>
    <w:p w:rsidR="006C1528" w:rsidRPr="00157A1C" w:rsidRDefault="006C1528" w:rsidP="00150D5E">
      <w:pPr>
        <w:spacing w:after="0"/>
        <w:ind w:left="2268"/>
        <w:rPr>
          <w:szCs w:val="28"/>
          <w:lang w:val="de-DE"/>
        </w:rPr>
      </w:pPr>
      <w:r w:rsidRPr="00157A1C">
        <w:rPr>
          <w:szCs w:val="28"/>
          <w:lang w:val="de-DE"/>
        </w:rPr>
        <w:t>- Cục Nhà trường - Bộ Quốc phòng;</w:t>
      </w:r>
    </w:p>
    <w:p w:rsidR="006C1528" w:rsidRPr="00157A1C" w:rsidRDefault="006C1528" w:rsidP="00150D5E">
      <w:pPr>
        <w:spacing w:after="0"/>
        <w:ind w:left="2268"/>
        <w:rPr>
          <w:szCs w:val="28"/>
          <w:lang w:val="de-DE"/>
        </w:rPr>
      </w:pPr>
      <w:r w:rsidRPr="00157A1C">
        <w:rPr>
          <w:szCs w:val="28"/>
          <w:lang w:val="de-DE"/>
        </w:rPr>
        <w:t>- Cục Đào tạo - Bộ Công an.</w:t>
      </w:r>
    </w:p>
    <w:p w:rsidR="006C1528" w:rsidRPr="00157A1C" w:rsidRDefault="006C1528" w:rsidP="006C1528">
      <w:pPr>
        <w:ind w:left="2268" w:firstLine="597"/>
        <w:rPr>
          <w:szCs w:val="28"/>
          <w:lang w:val="de-DE"/>
        </w:rPr>
      </w:pPr>
      <w:r w:rsidRPr="00157A1C">
        <w:rPr>
          <w:szCs w:val="28"/>
          <w:lang w:val="de-DE"/>
        </w:rPr>
        <w:tab/>
      </w:r>
    </w:p>
    <w:p w:rsidR="006C1528" w:rsidRPr="00157A1C" w:rsidRDefault="006C1528" w:rsidP="006C1528">
      <w:pPr>
        <w:pStyle w:val="NormalWeb"/>
        <w:spacing w:before="120" w:beforeAutospacing="0" w:after="0" w:afterAutospacing="0" w:line="264" w:lineRule="auto"/>
        <w:ind w:firstLine="720"/>
        <w:jc w:val="both"/>
        <w:textAlignment w:val="baseline"/>
        <w:rPr>
          <w:spacing w:val="-2"/>
          <w:sz w:val="28"/>
          <w:szCs w:val="28"/>
          <w:lang w:val="de-DE"/>
        </w:rPr>
      </w:pPr>
      <w:r w:rsidRPr="00157A1C">
        <w:rPr>
          <w:sz w:val="28"/>
          <w:szCs w:val="28"/>
          <w:lang w:val="vi-VN"/>
        </w:rPr>
        <w:t>Kỳ thi Trung học phổ thông (THPT) quốc gia năm 2019 (gọi tắt là Kỳ thi) được thực hiện theo Quy chế thi THPT quốc gia và xét công nhận tốt nghiệp THPT ban hành kèm theo</w:t>
      </w:r>
      <w:r w:rsidRPr="00157A1C">
        <w:rPr>
          <w:sz w:val="28"/>
          <w:szCs w:val="28"/>
          <w:lang w:val="de-DE"/>
        </w:rPr>
        <w:t xml:space="preserve"> </w:t>
      </w:r>
      <w:r w:rsidRPr="00157A1C">
        <w:rPr>
          <w:bCs/>
          <w:sz w:val="28"/>
          <w:szCs w:val="28"/>
          <w:lang w:val="sv-SE"/>
        </w:rPr>
        <w:t>Thông tư số 04/2017/TT-BGDĐT ngày 25 tháng 01 năm 2017 của Bộ trưởng Bộ Giáo dục và Đào tạo</w:t>
      </w:r>
      <w:r w:rsidRPr="00157A1C">
        <w:rPr>
          <w:sz w:val="28"/>
          <w:szCs w:val="28"/>
          <w:lang w:val="de-DE"/>
        </w:rPr>
        <w:t xml:space="preserve"> và được sửa đổi, bổ sung tại </w:t>
      </w:r>
      <w:r w:rsidRPr="00157A1C">
        <w:rPr>
          <w:sz w:val="28"/>
          <w:szCs w:val="28"/>
          <w:lang w:val="vi-VN"/>
        </w:rPr>
        <w:t xml:space="preserve">Thông tư số </w:t>
      </w:r>
      <w:r w:rsidRPr="00157A1C">
        <w:rPr>
          <w:sz w:val="28"/>
          <w:szCs w:val="28"/>
          <w:lang w:val="de-DE"/>
        </w:rPr>
        <w:t>04</w:t>
      </w:r>
      <w:r w:rsidRPr="00157A1C">
        <w:rPr>
          <w:sz w:val="28"/>
          <w:szCs w:val="28"/>
          <w:lang w:val="vi-VN"/>
        </w:rPr>
        <w:t xml:space="preserve">/2018/TT-BGDĐT ngày </w:t>
      </w:r>
      <w:r w:rsidRPr="00157A1C">
        <w:rPr>
          <w:sz w:val="28"/>
          <w:szCs w:val="28"/>
          <w:lang w:val="de-DE"/>
        </w:rPr>
        <w:t>28</w:t>
      </w:r>
      <w:r w:rsidRPr="00157A1C">
        <w:rPr>
          <w:sz w:val="28"/>
          <w:szCs w:val="28"/>
          <w:lang w:val="vi-VN"/>
        </w:rPr>
        <w:t xml:space="preserve"> tháng </w:t>
      </w:r>
      <w:r w:rsidRPr="00157A1C">
        <w:rPr>
          <w:sz w:val="28"/>
          <w:szCs w:val="28"/>
          <w:lang w:val="de-DE"/>
        </w:rPr>
        <w:t>02</w:t>
      </w:r>
      <w:r w:rsidRPr="00157A1C">
        <w:rPr>
          <w:sz w:val="28"/>
          <w:szCs w:val="28"/>
          <w:lang w:val="vi-VN"/>
        </w:rPr>
        <w:t xml:space="preserve"> năm 2018</w:t>
      </w:r>
      <w:r w:rsidRPr="00157A1C">
        <w:rPr>
          <w:sz w:val="28"/>
          <w:szCs w:val="28"/>
          <w:lang w:val="de-DE"/>
        </w:rPr>
        <w:t xml:space="preserve"> và</w:t>
      </w:r>
      <w:r w:rsidRPr="00157A1C">
        <w:rPr>
          <w:bCs/>
          <w:sz w:val="28"/>
          <w:szCs w:val="28"/>
          <w:lang w:val="sv-SE"/>
        </w:rPr>
        <w:t xml:space="preserve"> </w:t>
      </w:r>
      <w:r w:rsidRPr="00157A1C">
        <w:rPr>
          <w:sz w:val="28"/>
          <w:szCs w:val="28"/>
          <w:lang w:val="vi-VN"/>
        </w:rPr>
        <w:t>Thông tư số</w:t>
      </w:r>
      <w:r w:rsidRPr="00157A1C">
        <w:rPr>
          <w:sz w:val="28"/>
          <w:szCs w:val="28"/>
          <w:lang w:val="de-DE"/>
        </w:rPr>
        <w:t xml:space="preserve"> 03</w:t>
      </w:r>
      <w:r w:rsidRPr="00157A1C">
        <w:rPr>
          <w:sz w:val="28"/>
          <w:szCs w:val="28"/>
          <w:lang w:val="vi-VN"/>
        </w:rPr>
        <w:t>/201</w:t>
      </w:r>
      <w:r w:rsidRPr="00157A1C">
        <w:rPr>
          <w:sz w:val="28"/>
          <w:szCs w:val="28"/>
          <w:lang w:val="de-DE"/>
        </w:rPr>
        <w:t>9</w:t>
      </w:r>
      <w:r w:rsidRPr="00157A1C">
        <w:rPr>
          <w:sz w:val="28"/>
          <w:szCs w:val="28"/>
          <w:lang w:val="vi-VN"/>
        </w:rPr>
        <w:t xml:space="preserve">/TT-BGDĐT ngày </w:t>
      </w:r>
      <w:r w:rsidRPr="00157A1C">
        <w:rPr>
          <w:sz w:val="28"/>
          <w:szCs w:val="28"/>
          <w:lang w:val="de-DE"/>
        </w:rPr>
        <w:t>18</w:t>
      </w:r>
      <w:r w:rsidRPr="00157A1C">
        <w:rPr>
          <w:sz w:val="28"/>
          <w:szCs w:val="28"/>
          <w:lang w:val="vi-VN"/>
        </w:rPr>
        <w:t xml:space="preserve"> tháng </w:t>
      </w:r>
      <w:r w:rsidRPr="00157A1C">
        <w:rPr>
          <w:sz w:val="28"/>
          <w:szCs w:val="28"/>
          <w:lang w:val="de-DE"/>
        </w:rPr>
        <w:t>3</w:t>
      </w:r>
      <w:r w:rsidRPr="00157A1C">
        <w:rPr>
          <w:sz w:val="28"/>
          <w:szCs w:val="28"/>
          <w:lang w:val="vi-VN"/>
        </w:rPr>
        <w:t xml:space="preserve"> năm 201</w:t>
      </w:r>
      <w:r w:rsidRPr="00157A1C">
        <w:rPr>
          <w:sz w:val="28"/>
          <w:szCs w:val="28"/>
          <w:lang w:val="de-DE"/>
        </w:rPr>
        <w:t xml:space="preserve">9 </w:t>
      </w:r>
      <w:r w:rsidRPr="00157A1C">
        <w:rPr>
          <w:bCs/>
          <w:sz w:val="28"/>
          <w:szCs w:val="28"/>
          <w:lang w:val="sv-SE"/>
        </w:rPr>
        <w:t>của Bộ trưởng Bộ Giáo dục và Đào tạo</w:t>
      </w:r>
      <w:r w:rsidRPr="00157A1C">
        <w:rPr>
          <w:sz w:val="28"/>
          <w:szCs w:val="28"/>
          <w:lang w:val="de-DE"/>
        </w:rPr>
        <w:t xml:space="preserve"> </w:t>
      </w:r>
      <w:r w:rsidRPr="00157A1C">
        <w:rPr>
          <w:sz w:val="28"/>
          <w:szCs w:val="28"/>
          <w:lang w:val="vi-VN"/>
        </w:rPr>
        <w:t>(gọi tắt là Quy chế thi)</w:t>
      </w:r>
      <w:r w:rsidRPr="00157A1C">
        <w:rPr>
          <w:spacing w:val="-2"/>
          <w:sz w:val="28"/>
          <w:szCs w:val="28"/>
          <w:lang w:val="vi-VN"/>
        </w:rPr>
        <w:t>.</w:t>
      </w:r>
    </w:p>
    <w:p w:rsidR="006C1528" w:rsidRPr="00157A1C" w:rsidRDefault="006C1528" w:rsidP="006C1528">
      <w:pPr>
        <w:pStyle w:val="NormalWeb"/>
        <w:spacing w:before="120" w:beforeAutospacing="0" w:after="0" w:afterAutospacing="0" w:line="264" w:lineRule="auto"/>
        <w:ind w:firstLine="720"/>
        <w:jc w:val="both"/>
        <w:textAlignment w:val="baseline"/>
        <w:rPr>
          <w:sz w:val="28"/>
          <w:szCs w:val="28"/>
          <w:lang w:val="vi-VN"/>
        </w:rPr>
      </w:pPr>
      <w:r w:rsidRPr="00157A1C">
        <w:rPr>
          <w:sz w:val="28"/>
          <w:szCs w:val="28"/>
          <w:lang w:val="vi-VN"/>
        </w:rPr>
        <w:t>Để thực hiện nghiêm túc Quy chế thi trong công tác tổ chức thi THPT quốc gia và xét công nhận tốt nghiệp THPT</w:t>
      </w:r>
      <w:r w:rsidRPr="00157A1C">
        <w:rPr>
          <w:sz w:val="28"/>
          <w:szCs w:val="28"/>
          <w:lang w:val="de-DE"/>
        </w:rPr>
        <w:t xml:space="preserve"> năm 2019</w:t>
      </w:r>
      <w:r w:rsidRPr="00157A1C">
        <w:rPr>
          <w:sz w:val="28"/>
          <w:szCs w:val="28"/>
          <w:lang w:val="vi-VN"/>
        </w:rPr>
        <w:t xml:space="preserve">, Bộ Giáo dục và Đào tạo (GDĐT) hướng dẫn các sở GDĐT, </w:t>
      </w:r>
      <w:r w:rsidRPr="00157A1C">
        <w:rPr>
          <w:sz w:val="28"/>
          <w:szCs w:val="28"/>
          <w:lang w:val="de-DE"/>
        </w:rPr>
        <w:t xml:space="preserve">sở </w:t>
      </w:r>
      <w:r w:rsidRPr="00157A1C">
        <w:rPr>
          <w:sz w:val="28"/>
          <w:szCs w:val="28"/>
          <w:shd w:val="clear" w:color="auto" w:fill="FFFFFF"/>
          <w:lang w:val="de-DE"/>
        </w:rPr>
        <w:t>Giáo dục - Khoa học và Công nghệ</w:t>
      </w:r>
      <w:r w:rsidRPr="00157A1C">
        <w:rPr>
          <w:sz w:val="28"/>
          <w:szCs w:val="28"/>
          <w:lang w:val="vi-VN"/>
        </w:rPr>
        <w:t xml:space="preserve"> </w:t>
      </w:r>
      <w:r w:rsidRPr="00157A1C">
        <w:rPr>
          <w:sz w:val="28"/>
          <w:szCs w:val="28"/>
          <w:lang w:val="de-DE"/>
        </w:rPr>
        <w:t>(</w:t>
      </w:r>
      <w:r w:rsidRPr="00157A1C">
        <w:rPr>
          <w:sz w:val="28"/>
          <w:szCs w:val="28"/>
          <w:shd w:val="clear" w:color="auto" w:fill="FFFFFF"/>
          <w:lang w:val="de-DE"/>
        </w:rPr>
        <w:t>GD-KHCN),</w:t>
      </w:r>
      <w:r w:rsidRPr="00157A1C">
        <w:rPr>
          <w:sz w:val="28"/>
          <w:szCs w:val="28"/>
          <w:lang w:val="vi-VN"/>
        </w:rPr>
        <w:t xml:space="preserve"> Cục Nhà trường - Bộ Quốc phòng</w:t>
      </w:r>
      <w:r w:rsidRPr="00157A1C">
        <w:rPr>
          <w:sz w:val="28"/>
          <w:szCs w:val="28"/>
          <w:lang w:val="de-DE"/>
        </w:rPr>
        <w:t>, Cục Đào tạo - Bộ Công an</w:t>
      </w:r>
      <w:r w:rsidRPr="00157A1C">
        <w:rPr>
          <w:sz w:val="28"/>
          <w:szCs w:val="28"/>
          <w:lang w:val="vi-VN"/>
        </w:rPr>
        <w:t xml:space="preserve"> (gọi chung là các sở GDĐT); các đại học, học viện, trường đại học</w:t>
      </w:r>
      <w:r w:rsidRPr="00157A1C">
        <w:rPr>
          <w:sz w:val="28"/>
          <w:szCs w:val="28"/>
          <w:lang w:val="de-DE"/>
        </w:rPr>
        <w:t>;</w:t>
      </w:r>
      <w:r w:rsidRPr="00157A1C">
        <w:rPr>
          <w:sz w:val="28"/>
          <w:szCs w:val="28"/>
          <w:lang w:val="vi-VN"/>
        </w:rPr>
        <w:t xml:space="preserve"> </w:t>
      </w:r>
      <w:r w:rsidRPr="00157A1C">
        <w:rPr>
          <w:sz w:val="28"/>
          <w:szCs w:val="28"/>
          <w:lang w:val="de-DE"/>
        </w:rPr>
        <w:t xml:space="preserve">các </w:t>
      </w:r>
      <w:r w:rsidRPr="00157A1C">
        <w:rPr>
          <w:sz w:val="28"/>
          <w:szCs w:val="28"/>
          <w:lang w:val="vi-VN"/>
        </w:rPr>
        <w:t>trường cao đẳng, trung cấp có nhóm ngành đào tạo giáo viên (gọi chung là trường ĐH, CĐ</w:t>
      </w:r>
      <w:r w:rsidRPr="00157A1C">
        <w:rPr>
          <w:sz w:val="28"/>
          <w:szCs w:val="28"/>
          <w:lang w:val="de-DE"/>
        </w:rPr>
        <w:t>, TC</w:t>
      </w:r>
      <w:r w:rsidRPr="00157A1C">
        <w:rPr>
          <w:sz w:val="28"/>
          <w:szCs w:val="28"/>
          <w:lang w:val="vi-VN"/>
        </w:rPr>
        <w:t xml:space="preserve">) một số nội dung sau: </w:t>
      </w:r>
    </w:p>
    <w:p w:rsidR="006C1528" w:rsidRPr="00157A1C" w:rsidRDefault="006C1528" w:rsidP="006C1528">
      <w:pPr>
        <w:spacing w:line="264" w:lineRule="auto"/>
        <w:ind w:firstLine="709"/>
        <w:jc w:val="both"/>
        <w:rPr>
          <w:b/>
          <w:sz w:val="22"/>
          <w:lang w:val="de-DE"/>
        </w:rPr>
      </w:pPr>
      <w:r w:rsidRPr="00157A1C">
        <w:rPr>
          <w:b/>
          <w:szCs w:val="28"/>
          <w:lang w:val="de-DE"/>
        </w:rPr>
        <w:t xml:space="preserve">1. Bài thi và hình thức thi </w:t>
      </w:r>
    </w:p>
    <w:p w:rsidR="006C1528" w:rsidRPr="00157A1C" w:rsidRDefault="006C1528" w:rsidP="006C1528">
      <w:pPr>
        <w:pStyle w:val="NormalWeb"/>
        <w:spacing w:before="120" w:beforeAutospacing="0" w:after="0" w:afterAutospacing="0" w:line="264" w:lineRule="auto"/>
        <w:ind w:firstLine="720"/>
        <w:jc w:val="both"/>
        <w:textAlignment w:val="baseline"/>
        <w:rPr>
          <w:spacing w:val="-2"/>
          <w:sz w:val="28"/>
          <w:szCs w:val="28"/>
          <w:lang w:val="de-DE"/>
        </w:rPr>
      </w:pPr>
      <w:r w:rsidRPr="00157A1C">
        <w:rPr>
          <w:b/>
          <w:spacing w:val="-2"/>
          <w:sz w:val="28"/>
          <w:szCs w:val="28"/>
          <w:lang w:val="de-DE"/>
        </w:rPr>
        <w:t>a)</w:t>
      </w:r>
      <w:r w:rsidRPr="00157A1C">
        <w:rPr>
          <w:spacing w:val="-2"/>
          <w:sz w:val="28"/>
          <w:szCs w:val="28"/>
          <w:lang w:val="de-DE"/>
        </w:rPr>
        <w:t xml:space="preserve"> Bài thi</w:t>
      </w:r>
    </w:p>
    <w:p w:rsidR="006C1528" w:rsidRPr="00157A1C" w:rsidRDefault="006C1528" w:rsidP="006C1528">
      <w:pPr>
        <w:pStyle w:val="NormalWeb"/>
        <w:spacing w:before="120" w:beforeAutospacing="0" w:after="0" w:afterAutospacing="0" w:line="264" w:lineRule="auto"/>
        <w:ind w:firstLine="720"/>
        <w:jc w:val="both"/>
        <w:textAlignment w:val="baseline"/>
        <w:rPr>
          <w:spacing w:val="-2"/>
          <w:sz w:val="28"/>
          <w:szCs w:val="28"/>
          <w:lang w:val="de-DE"/>
        </w:rPr>
      </w:pPr>
      <w:r w:rsidRPr="00157A1C">
        <w:rPr>
          <w:spacing w:val="-2"/>
          <w:sz w:val="28"/>
          <w:szCs w:val="28"/>
          <w:lang w:val="de-DE"/>
        </w:rPr>
        <w:t xml:space="preserve">- </w:t>
      </w:r>
      <w:r w:rsidRPr="00157A1C">
        <w:rPr>
          <w:spacing w:val="-4"/>
          <w:sz w:val="28"/>
          <w:szCs w:val="28"/>
          <w:lang w:val="vi-VN"/>
        </w:rPr>
        <w:t>Tổ chức thi 5 bài</w:t>
      </w:r>
      <w:r w:rsidRPr="00157A1C">
        <w:rPr>
          <w:spacing w:val="-4"/>
          <w:sz w:val="28"/>
          <w:szCs w:val="28"/>
          <w:lang w:val="de-DE"/>
        </w:rPr>
        <w:t xml:space="preserve"> thi, gồm 3 bài thi độc lập là </w:t>
      </w:r>
      <w:r w:rsidRPr="00157A1C">
        <w:rPr>
          <w:spacing w:val="-4"/>
          <w:sz w:val="28"/>
          <w:szCs w:val="28"/>
          <w:lang w:val="vi-VN"/>
        </w:rPr>
        <w:t>Toán, Ngữ văn, Ngoại ngữ</w:t>
      </w:r>
      <w:r w:rsidRPr="00157A1C">
        <w:rPr>
          <w:spacing w:val="-4"/>
          <w:sz w:val="28"/>
          <w:szCs w:val="28"/>
          <w:lang w:val="de-DE"/>
        </w:rPr>
        <w:t xml:space="preserve"> và 2 bài thi tổ hợp: </w:t>
      </w:r>
      <w:r w:rsidRPr="00157A1C">
        <w:rPr>
          <w:spacing w:val="-4"/>
          <w:sz w:val="28"/>
          <w:szCs w:val="28"/>
          <w:lang w:val="vi-VN"/>
        </w:rPr>
        <w:t>Khoa học Tự nhiên (tổ hợp các môn Vật lí, Hóa học, Sinh học</w:t>
      </w:r>
      <w:r w:rsidRPr="00157A1C">
        <w:rPr>
          <w:spacing w:val="-4"/>
          <w:sz w:val="28"/>
          <w:szCs w:val="28"/>
          <w:lang w:val="de-DE"/>
        </w:rPr>
        <w:t xml:space="preserve"> - viết tắt là KHTN</w:t>
      </w:r>
      <w:r w:rsidRPr="00157A1C">
        <w:rPr>
          <w:spacing w:val="-4"/>
          <w:sz w:val="28"/>
          <w:szCs w:val="28"/>
          <w:lang w:val="vi-VN"/>
        </w:rPr>
        <w:t>)</w:t>
      </w:r>
      <w:r w:rsidRPr="00157A1C">
        <w:rPr>
          <w:spacing w:val="-4"/>
          <w:sz w:val="28"/>
          <w:szCs w:val="28"/>
          <w:lang w:val="de-DE"/>
        </w:rPr>
        <w:t>,</w:t>
      </w:r>
      <w:r w:rsidRPr="00157A1C">
        <w:rPr>
          <w:spacing w:val="-4"/>
          <w:sz w:val="28"/>
          <w:szCs w:val="28"/>
          <w:lang w:val="vi-VN"/>
        </w:rPr>
        <w:t xml:space="preserve"> Khoa học Xã hội (tổ hợp các môn Lịch sử, Địa lí, Giáo dục công dân đối với </w:t>
      </w:r>
      <w:r w:rsidRPr="00157A1C">
        <w:rPr>
          <w:spacing w:val="-4"/>
          <w:sz w:val="28"/>
          <w:szCs w:val="28"/>
          <w:lang w:val="de-DE"/>
        </w:rPr>
        <w:t xml:space="preserve">thí sinh học chương trình </w:t>
      </w:r>
      <w:r w:rsidRPr="00157A1C">
        <w:rPr>
          <w:spacing w:val="-4"/>
          <w:sz w:val="28"/>
          <w:szCs w:val="28"/>
          <w:lang w:val="vi-VN"/>
        </w:rPr>
        <w:t>Giáo dục THPT</w:t>
      </w:r>
      <w:r w:rsidRPr="00157A1C">
        <w:rPr>
          <w:spacing w:val="-4"/>
          <w:sz w:val="28"/>
          <w:szCs w:val="28"/>
          <w:lang w:val="de-DE"/>
        </w:rPr>
        <w:t xml:space="preserve">; </w:t>
      </w:r>
      <w:r w:rsidRPr="00157A1C">
        <w:rPr>
          <w:spacing w:val="-4"/>
          <w:sz w:val="28"/>
          <w:szCs w:val="28"/>
          <w:lang w:val="vi-VN"/>
        </w:rPr>
        <w:t xml:space="preserve">tổ hợp các môn Lịch sử, Địa lí đối với </w:t>
      </w:r>
      <w:r w:rsidRPr="00157A1C">
        <w:rPr>
          <w:spacing w:val="-4"/>
          <w:sz w:val="28"/>
          <w:szCs w:val="28"/>
          <w:lang w:val="de-DE"/>
        </w:rPr>
        <w:t>thí sinh học chương trình GDTX cấp THPT - viết tắt là KHXH).</w:t>
      </w:r>
    </w:p>
    <w:p w:rsidR="006C1528" w:rsidRPr="00157A1C" w:rsidRDefault="006C1528" w:rsidP="006C1528">
      <w:pPr>
        <w:pStyle w:val="NormalWeb"/>
        <w:widowControl w:val="0"/>
        <w:spacing w:before="120" w:beforeAutospacing="0" w:after="0" w:afterAutospacing="0" w:line="264" w:lineRule="auto"/>
        <w:ind w:firstLine="720"/>
        <w:jc w:val="both"/>
        <w:textAlignment w:val="baseline"/>
        <w:rPr>
          <w:sz w:val="28"/>
          <w:szCs w:val="28"/>
          <w:lang w:val="de-DE"/>
        </w:rPr>
      </w:pPr>
      <w:r w:rsidRPr="00157A1C">
        <w:rPr>
          <w:sz w:val="28"/>
          <w:szCs w:val="28"/>
          <w:lang w:val="de-DE"/>
        </w:rPr>
        <w:t>-</w:t>
      </w:r>
      <w:r w:rsidRPr="00157A1C">
        <w:rPr>
          <w:sz w:val="28"/>
          <w:szCs w:val="28"/>
          <w:lang w:val="vi-VN"/>
        </w:rPr>
        <w:t xml:space="preserve"> Để xét công nhận tốt nghiệp THPT</w:t>
      </w:r>
      <w:r w:rsidRPr="00157A1C">
        <w:rPr>
          <w:sz w:val="28"/>
          <w:szCs w:val="28"/>
          <w:lang w:val="de-DE"/>
        </w:rPr>
        <w:t>,</w:t>
      </w:r>
      <w:r w:rsidRPr="00157A1C">
        <w:rPr>
          <w:sz w:val="28"/>
          <w:szCs w:val="28"/>
          <w:lang w:val="vi-VN"/>
        </w:rPr>
        <w:t xml:space="preserve"> </w:t>
      </w:r>
      <w:r w:rsidRPr="00157A1C">
        <w:rPr>
          <w:sz w:val="28"/>
          <w:szCs w:val="28"/>
          <w:lang w:val="de-DE"/>
        </w:rPr>
        <w:t>t</w:t>
      </w:r>
      <w:r w:rsidRPr="00157A1C">
        <w:rPr>
          <w:sz w:val="28"/>
          <w:szCs w:val="28"/>
          <w:lang w:val="vi-VN"/>
        </w:rPr>
        <w:t xml:space="preserve">hí sinh </w:t>
      </w:r>
      <w:r w:rsidRPr="00157A1C">
        <w:rPr>
          <w:sz w:val="28"/>
          <w:szCs w:val="28"/>
          <w:lang w:val="de-DE"/>
        </w:rPr>
        <w:t xml:space="preserve">học chương trình </w:t>
      </w:r>
      <w:r w:rsidRPr="00157A1C">
        <w:rPr>
          <w:sz w:val="28"/>
          <w:szCs w:val="28"/>
          <w:lang w:val="vi-VN"/>
        </w:rPr>
        <w:t xml:space="preserve">Giáo dục </w:t>
      </w:r>
      <w:r w:rsidRPr="00157A1C">
        <w:rPr>
          <w:sz w:val="28"/>
          <w:szCs w:val="28"/>
          <w:lang w:val="vi-VN"/>
        </w:rPr>
        <w:lastRenderedPageBreak/>
        <w:t>THPT</w:t>
      </w:r>
      <w:r w:rsidRPr="00157A1C">
        <w:rPr>
          <w:sz w:val="28"/>
          <w:szCs w:val="28"/>
          <w:lang w:val="de-DE"/>
        </w:rPr>
        <w:t xml:space="preserve"> (gọi tắt là thí sinh Giáo dục THPT)</w:t>
      </w:r>
      <w:r w:rsidRPr="00157A1C">
        <w:rPr>
          <w:sz w:val="28"/>
          <w:szCs w:val="28"/>
          <w:lang w:val="vi-VN"/>
        </w:rPr>
        <w:t xml:space="preserve"> </w:t>
      </w:r>
      <w:r w:rsidRPr="00157A1C">
        <w:rPr>
          <w:sz w:val="28"/>
          <w:szCs w:val="28"/>
          <w:lang w:val="de-DE"/>
        </w:rPr>
        <w:t xml:space="preserve">phải dự </w:t>
      </w:r>
      <w:r w:rsidRPr="00157A1C">
        <w:rPr>
          <w:sz w:val="28"/>
          <w:szCs w:val="28"/>
          <w:lang w:val="vi-VN"/>
        </w:rPr>
        <w:t>thi 4 bài</w:t>
      </w:r>
      <w:r w:rsidRPr="00157A1C">
        <w:rPr>
          <w:sz w:val="28"/>
          <w:szCs w:val="28"/>
          <w:lang w:val="de-DE"/>
        </w:rPr>
        <w:t xml:space="preserve"> thi</w:t>
      </w:r>
      <w:r w:rsidRPr="00157A1C">
        <w:rPr>
          <w:sz w:val="28"/>
          <w:szCs w:val="28"/>
          <w:lang w:val="vi-VN"/>
        </w:rPr>
        <w:t xml:space="preserve">, gồm 3 bài thi </w:t>
      </w:r>
      <w:r w:rsidRPr="00157A1C">
        <w:rPr>
          <w:sz w:val="28"/>
          <w:szCs w:val="28"/>
          <w:lang w:val="de-DE"/>
        </w:rPr>
        <w:t>độc</w:t>
      </w:r>
      <w:r w:rsidRPr="00157A1C">
        <w:rPr>
          <w:sz w:val="28"/>
          <w:szCs w:val="28"/>
          <w:lang w:val="vi-VN"/>
        </w:rPr>
        <w:t xml:space="preserve"> </w:t>
      </w:r>
      <w:r w:rsidRPr="00157A1C">
        <w:rPr>
          <w:sz w:val="28"/>
          <w:szCs w:val="28"/>
          <w:lang w:val="de-DE"/>
        </w:rPr>
        <w:t>lập (</w:t>
      </w:r>
      <w:r w:rsidRPr="00157A1C">
        <w:rPr>
          <w:spacing w:val="-2"/>
          <w:sz w:val="28"/>
          <w:szCs w:val="28"/>
          <w:lang w:val="vi-VN"/>
        </w:rPr>
        <w:t>Toán, Ngữ văn, Ngoại ngữ</w:t>
      </w:r>
      <w:r w:rsidRPr="00157A1C">
        <w:rPr>
          <w:spacing w:val="-2"/>
          <w:sz w:val="28"/>
          <w:szCs w:val="28"/>
          <w:lang w:val="de-DE"/>
        </w:rPr>
        <w:t xml:space="preserve">) </w:t>
      </w:r>
      <w:r w:rsidRPr="00157A1C">
        <w:rPr>
          <w:sz w:val="28"/>
          <w:szCs w:val="28"/>
          <w:lang w:val="vi-VN"/>
        </w:rPr>
        <w:t>và 1 bài thi</w:t>
      </w:r>
      <w:r w:rsidRPr="00157A1C">
        <w:rPr>
          <w:sz w:val="28"/>
          <w:szCs w:val="28"/>
          <w:lang w:val="de-DE"/>
        </w:rPr>
        <w:t xml:space="preserve"> do thí sinh </w:t>
      </w:r>
      <w:r w:rsidRPr="00157A1C">
        <w:rPr>
          <w:sz w:val="28"/>
          <w:szCs w:val="28"/>
          <w:lang w:val="vi-VN"/>
        </w:rPr>
        <w:t>tự chọn</w:t>
      </w:r>
      <w:r w:rsidRPr="00157A1C">
        <w:rPr>
          <w:sz w:val="28"/>
          <w:szCs w:val="28"/>
          <w:lang w:val="de-DE"/>
        </w:rPr>
        <w:t xml:space="preserve"> trong số 2 bài thi tổ hợp;</w:t>
      </w:r>
      <w:r w:rsidRPr="00157A1C">
        <w:rPr>
          <w:sz w:val="28"/>
          <w:szCs w:val="28"/>
          <w:lang w:val="vi-VN"/>
        </w:rPr>
        <w:t xml:space="preserve"> </w:t>
      </w:r>
      <w:r w:rsidRPr="00157A1C">
        <w:rPr>
          <w:sz w:val="28"/>
          <w:szCs w:val="28"/>
          <w:lang w:val="de-DE"/>
        </w:rPr>
        <w:t>thí sinh học chương trình GDTX cấp THPT (gọi tắt là t</w:t>
      </w:r>
      <w:r w:rsidRPr="00157A1C">
        <w:rPr>
          <w:sz w:val="28"/>
          <w:szCs w:val="28"/>
          <w:lang w:val="vi-VN"/>
        </w:rPr>
        <w:t>hí sinh</w:t>
      </w:r>
      <w:r w:rsidRPr="00157A1C">
        <w:rPr>
          <w:sz w:val="28"/>
          <w:szCs w:val="28"/>
          <w:lang w:val="de-DE"/>
        </w:rPr>
        <w:t xml:space="preserve"> GDTX) phải dự </w:t>
      </w:r>
      <w:r w:rsidRPr="00157A1C">
        <w:rPr>
          <w:sz w:val="28"/>
          <w:szCs w:val="28"/>
          <w:lang w:val="vi-VN"/>
        </w:rPr>
        <w:t>thi 3 bài</w:t>
      </w:r>
      <w:r w:rsidRPr="00157A1C">
        <w:rPr>
          <w:sz w:val="28"/>
          <w:szCs w:val="28"/>
          <w:lang w:val="de-DE"/>
        </w:rPr>
        <w:t xml:space="preserve"> thi</w:t>
      </w:r>
      <w:r w:rsidRPr="00157A1C">
        <w:rPr>
          <w:sz w:val="28"/>
          <w:szCs w:val="28"/>
          <w:lang w:val="vi-VN"/>
        </w:rPr>
        <w:t xml:space="preserve">, gồm 2 bài thi </w:t>
      </w:r>
      <w:r w:rsidRPr="00157A1C">
        <w:rPr>
          <w:sz w:val="28"/>
          <w:szCs w:val="28"/>
          <w:lang w:val="de-DE"/>
        </w:rPr>
        <w:t>độc lập</w:t>
      </w:r>
      <w:r w:rsidRPr="00157A1C">
        <w:rPr>
          <w:sz w:val="28"/>
          <w:szCs w:val="28"/>
          <w:lang w:val="vi-VN"/>
        </w:rPr>
        <w:t xml:space="preserve"> </w:t>
      </w:r>
      <w:r w:rsidRPr="00157A1C">
        <w:rPr>
          <w:sz w:val="28"/>
          <w:szCs w:val="28"/>
          <w:lang w:val="de-DE"/>
        </w:rPr>
        <w:t>(</w:t>
      </w:r>
      <w:r w:rsidRPr="00157A1C">
        <w:rPr>
          <w:sz w:val="28"/>
          <w:szCs w:val="28"/>
          <w:lang w:val="vi-VN"/>
        </w:rPr>
        <w:t>Toán, Ngữ văn</w:t>
      </w:r>
      <w:r w:rsidRPr="00157A1C">
        <w:rPr>
          <w:sz w:val="28"/>
          <w:szCs w:val="28"/>
          <w:lang w:val="de-DE"/>
        </w:rPr>
        <w:t>)</w:t>
      </w:r>
      <w:r w:rsidRPr="00157A1C">
        <w:rPr>
          <w:sz w:val="28"/>
          <w:szCs w:val="28"/>
          <w:lang w:val="vi-VN"/>
        </w:rPr>
        <w:t xml:space="preserve"> và 1 bài thi </w:t>
      </w:r>
      <w:r w:rsidRPr="00157A1C">
        <w:rPr>
          <w:sz w:val="28"/>
          <w:szCs w:val="28"/>
          <w:lang w:val="de-DE"/>
        </w:rPr>
        <w:t xml:space="preserve">do thí sinh </w:t>
      </w:r>
      <w:r w:rsidRPr="00157A1C">
        <w:rPr>
          <w:sz w:val="28"/>
          <w:szCs w:val="28"/>
          <w:lang w:val="vi-VN"/>
        </w:rPr>
        <w:t>tự chọn</w:t>
      </w:r>
      <w:r w:rsidRPr="00157A1C">
        <w:rPr>
          <w:sz w:val="28"/>
          <w:szCs w:val="28"/>
          <w:lang w:val="de-DE"/>
        </w:rPr>
        <w:t xml:space="preserve"> trong số 2 bài thi tổ hợp. Thí sinh được chọn đăng ký dự thi cả 2 bài thi tổ hợp, điểm bài thi tổ hợp nào cao hơn sẽ được chọn để tính điểm xét công nhận tốt nghiệp THPT. Lưu ý: thí sinh đã đăng ký dự thi cả 2 bài thi tổ hợp thì bắt buộc phải thi cả 2 bài thi này; nếu thí sinh bỏ 1 trong 2 bài thi sẽ bị coi là dự thi không đủ số bài thi và không được xét công nhận tốt nghiệp THPT. </w:t>
      </w:r>
    </w:p>
    <w:p w:rsidR="006C1528" w:rsidRPr="00157A1C" w:rsidRDefault="006C1528" w:rsidP="006C1528">
      <w:pPr>
        <w:pStyle w:val="NormalWeb"/>
        <w:spacing w:before="120" w:beforeAutospacing="0" w:after="0" w:afterAutospacing="0" w:line="264" w:lineRule="auto"/>
        <w:ind w:firstLine="720"/>
        <w:jc w:val="both"/>
        <w:textAlignment w:val="baseline"/>
        <w:rPr>
          <w:sz w:val="28"/>
          <w:szCs w:val="28"/>
          <w:lang w:val="de-DE"/>
        </w:rPr>
      </w:pPr>
      <w:r w:rsidRPr="00157A1C">
        <w:rPr>
          <w:sz w:val="28"/>
          <w:szCs w:val="28"/>
          <w:lang w:val="de-DE"/>
        </w:rPr>
        <w:t>Thí sinh GDTX có thể chọn đăng ký dự thi cả bài thi Ngoại ngữ để dùng điểm bài thi này xét tuyển sinh ĐH, CĐ, TC; không dùng để tính điểm xét công nhận tốt nghiệp THPT.</w:t>
      </w:r>
    </w:p>
    <w:p w:rsidR="006C1528" w:rsidRPr="00157A1C" w:rsidRDefault="006C1528" w:rsidP="006C1528">
      <w:pPr>
        <w:widowControl w:val="0"/>
        <w:tabs>
          <w:tab w:val="left" w:pos="980"/>
        </w:tabs>
        <w:spacing w:before="60" w:line="245" w:lineRule="auto"/>
        <w:ind w:firstLine="720"/>
        <w:jc w:val="both"/>
        <w:rPr>
          <w:spacing w:val="-2"/>
          <w:szCs w:val="28"/>
          <w:lang w:val="de-DE"/>
        </w:rPr>
      </w:pPr>
      <w:r w:rsidRPr="00157A1C">
        <w:rPr>
          <w:spacing w:val="-4"/>
          <w:szCs w:val="28"/>
          <w:lang w:val="de-DE"/>
        </w:rPr>
        <w:t>-</w:t>
      </w:r>
      <w:r w:rsidRPr="00157A1C">
        <w:rPr>
          <w:spacing w:val="-4"/>
          <w:szCs w:val="28"/>
        </w:rPr>
        <w:t xml:space="preserve"> Để xét tuyển sinh ĐH</w:t>
      </w:r>
      <w:r w:rsidRPr="00157A1C">
        <w:rPr>
          <w:spacing w:val="-4"/>
          <w:szCs w:val="28"/>
          <w:lang w:val="de-DE"/>
        </w:rPr>
        <w:t xml:space="preserve">, </w:t>
      </w:r>
      <w:r w:rsidRPr="00157A1C">
        <w:rPr>
          <w:spacing w:val="-4"/>
          <w:szCs w:val="28"/>
        </w:rPr>
        <w:t xml:space="preserve">CĐ, </w:t>
      </w:r>
      <w:r w:rsidRPr="00157A1C">
        <w:rPr>
          <w:spacing w:val="-4"/>
          <w:szCs w:val="28"/>
          <w:lang w:val="de-DE"/>
        </w:rPr>
        <w:t xml:space="preserve">TC </w:t>
      </w:r>
      <w:r w:rsidRPr="00157A1C">
        <w:rPr>
          <w:spacing w:val="-4"/>
          <w:szCs w:val="28"/>
        </w:rPr>
        <w:t>thí sinh đã tốt nghiệp THPT phải dự thi các bài thi</w:t>
      </w:r>
      <w:r w:rsidRPr="00157A1C">
        <w:rPr>
          <w:spacing w:val="-4"/>
          <w:szCs w:val="28"/>
          <w:lang w:val="de-DE"/>
        </w:rPr>
        <w:t xml:space="preserve"> độc lập, bài thi tổ hợp</w:t>
      </w:r>
      <w:r w:rsidRPr="00157A1C">
        <w:rPr>
          <w:spacing w:val="-4"/>
          <w:szCs w:val="28"/>
        </w:rPr>
        <w:t xml:space="preserve"> </w:t>
      </w:r>
      <w:r w:rsidRPr="00157A1C">
        <w:rPr>
          <w:spacing w:val="-4"/>
          <w:szCs w:val="28"/>
          <w:lang w:val="de-DE"/>
        </w:rPr>
        <w:t>hoặc</w:t>
      </w:r>
      <w:r w:rsidRPr="00157A1C">
        <w:rPr>
          <w:spacing w:val="-4"/>
          <w:szCs w:val="28"/>
        </w:rPr>
        <w:t xml:space="preserve"> các môn</w:t>
      </w:r>
      <w:r w:rsidRPr="00157A1C">
        <w:rPr>
          <w:spacing w:val="-4"/>
          <w:szCs w:val="28"/>
          <w:lang w:val="de-DE"/>
        </w:rPr>
        <w:t xml:space="preserve"> thi</w:t>
      </w:r>
      <w:r w:rsidRPr="00157A1C">
        <w:rPr>
          <w:spacing w:val="-4"/>
          <w:szCs w:val="28"/>
        </w:rPr>
        <w:t xml:space="preserve"> thành phần của bài thi </w:t>
      </w:r>
      <w:r w:rsidRPr="00157A1C">
        <w:rPr>
          <w:spacing w:val="-4"/>
          <w:szCs w:val="28"/>
          <w:lang w:val="de-DE"/>
        </w:rPr>
        <w:t>tổ hợp</w:t>
      </w:r>
      <w:r w:rsidRPr="00157A1C">
        <w:rPr>
          <w:spacing w:val="-4"/>
          <w:szCs w:val="28"/>
        </w:rPr>
        <w:t xml:space="preserve">, phù hợp với tổ hợp bài </w:t>
      </w:r>
      <w:r w:rsidRPr="00157A1C">
        <w:rPr>
          <w:spacing w:val="-2"/>
          <w:szCs w:val="28"/>
        </w:rPr>
        <w:t>thi, môn thi xét tuyển vào ngành, nhóm ngành theo quy định của trường ĐH, CĐ</w:t>
      </w:r>
      <w:r w:rsidRPr="00157A1C">
        <w:rPr>
          <w:spacing w:val="-2"/>
          <w:szCs w:val="28"/>
          <w:lang w:val="de-DE"/>
        </w:rPr>
        <w:t>, TC.</w:t>
      </w:r>
    </w:p>
    <w:p w:rsidR="006C1528" w:rsidRPr="00157A1C" w:rsidRDefault="006C1528" w:rsidP="006C1528">
      <w:pPr>
        <w:pStyle w:val="NormalWeb"/>
        <w:spacing w:before="120" w:beforeAutospacing="0" w:after="0" w:afterAutospacing="0" w:line="264" w:lineRule="auto"/>
        <w:ind w:firstLine="720"/>
        <w:jc w:val="both"/>
        <w:textAlignment w:val="baseline"/>
        <w:rPr>
          <w:sz w:val="28"/>
          <w:szCs w:val="28"/>
          <w:lang w:val="de-DE"/>
        </w:rPr>
      </w:pPr>
      <w:r w:rsidRPr="00157A1C">
        <w:rPr>
          <w:rStyle w:val="Emphasis"/>
          <w:rFonts w:eastAsia="Calibri"/>
          <w:b/>
          <w:i w:val="0"/>
          <w:sz w:val="28"/>
          <w:szCs w:val="28"/>
          <w:bdr w:val="none" w:sz="0" w:space="0" w:color="auto" w:frame="1"/>
          <w:lang w:val="de-DE"/>
        </w:rPr>
        <w:t>b)</w:t>
      </w:r>
      <w:r w:rsidRPr="00157A1C">
        <w:rPr>
          <w:rStyle w:val="Emphasis"/>
          <w:rFonts w:eastAsia="Calibri"/>
          <w:i w:val="0"/>
          <w:sz w:val="28"/>
          <w:szCs w:val="28"/>
          <w:bdr w:val="none" w:sz="0" w:space="0" w:color="auto" w:frame="1"/>
          <w:lang w:val="de-DE"/>
        </w:rPr>
        <w:t xml:space="preserve"> Hình thức thi</w:t>
      </w:r>
    </w:p>
    <w:p w:rsidR="006C1528" w:rsidRPr="00157A1C" w:rsidRDefault="006C1528" w:rsidP="006C1528">
      <w:pPr>
        <w:pStyle w:val="NormalWeb"/>
        <w:spacing w:before="120" w:beforeAutospacing="0" w:after="0" w:afterAutospacing="0" w:line="264" w:lineRule="auto"/>
        <w:jc w:val="both"/>
        <w:textAlignment w:val="baseline"/>
        <w:rPr>
          <w:sz w:val="28"/>
          <w:szCs w:val="28"/>
          <w:lang w:val="de-DE"/>
        </w:rPr>
      </w:pPr>
      <w:r w:rsidRPr="00157A1C">
        <w:rPr>
          <w:sz w:val="28"/>
          <w:szCs w:val="28"/>
          <w:lang w:val="de-DE"/>
        </w:rPr>
        <w:t> </w:t>
      </w:r>
      <w:r w:rsidRPr="00157A1C">
        <w:rPr>
          <w:sz w:val="28"/>
          <w:szCs w:val="28"/>
          <w:lang w:val="de-DE"/>
        </w:rPr>
        <w:tab/>
        <w:t>- Các bài thi Toán, Ngoại ngữ và các bài thi tổ hợp: thi theo hình thức trắc nghiệm khách quan (gọi tắt là thi trắc nghiệm).</w:t>
      </w:r>
    </w:p>
    <w:p w:rsidR="006C1528" w:rsidRPr="00157A1C" w:rsidRDefault="006C1528" w:rsidP="006C1528">
      <w:pPr>
        <w:widowControl w:val="0"/>
        <w:spacing w:line="288" w:lineRule="auto"/>
        <w:ind w:firstLine="709"/>
        <w:jc w:val="both"/>
        <w:rPr>
          <w:szCs w:val="28"/>
          <w:lang w:val="de-DE"/>
        </w:rPr>
      </w:pPr>
      <w:r w:rsidRPr="00157A1C">
        <w:rPr>
          <w:szCs w:val="28"/>
          <w:lang w:val="de-DE"/>
        </w:rPr>
        <w:t>- Bài thi Ngữ văn: thi theo hình thức tự luận.</w:t>
      </w:r>
    </w:p>
    <w:p w:rsidR="006C1528" w:rsidRPr="00157A1C" w:rsidRDefault="006C1528" w:rsidP="006C1528">
      <w:pPr>
        <w:spacing w:before="60" w:after="60" w:line="264" w:lineRule="auto"/>
        <w:ind w:firstLine="709"/>
        <w:rPr>
          <w:b/>
          <w:bCs/>
          <w:iCs/>
          <w:szCs w:val="28"/>
          <w:lang w:val="de-DE"/>
        </w:rPr>
      </w:pPr>
      <w:r w:rsidRPr="00157A1C">
        <w:rPr>
          <w:b/>
          <w:szCs w:val="28"/>
          <w:lang w:val="de-DE"/>
        </w:rPr>
        <w:t xml:space="preserve">2. </w:t>
      </w:r>
      <w:r w:rsidRPr="00157A1C">
        <w:rPr>
          <w:b/>
          <w:bCs/>
          <w:iCs/>
          <w:szCs w:val="28"/>
          <w:lang w:val="de-DE"/>
        </w:rPr>
        <w:t>Lịch thi</w:t>
      </w:r>
      <w:r>
        <w:rPr>
          <w:b/>
          <w:bCs/>
          <w:iCs/>
          <w:szCs w:val="28"/>
          <w:lang w:val="de-DE"/>
        </w:rPr>
        <w:t xml:space="preserve"> </w:t>
      </w:r>
    </w:p>
    <w:tbl>
      <w:tblPr>
        <w:tblW w:w="935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70"/>
        <w:gridCol w:w="1229"/>
        <w:gridCol w:w="1419"/>
        <w:gridCol w:w="1275"/>
        <w:gridCol w:w="1408"/>
        <w:gridCol w:w="7"/>
        <w:gridCol w:w="7"/>
        <w:gridCol w:w="1404"/>
        <w:gridCol w:w="7"/>
        <w:gridCol w:w="7"/>
      </w:tblGrid>
      <w:tr w:rsidR="006C1528" w:rsidRPr="00157A1C" w:rsidTr="00150D5E">
        <w:tc>
          <w:tcPr>
            <w:tcW w:w="1418" w:type="dxa"/>
            <w:vAlign w:val="center"/>
          </w:tcPr>
          <w:p w:rsidR="006C1528" w:rsidRPr="00157A1C" w:rsidRDefault="006C1528" w:rsidP="00A82874">
            <w:pPr>
              <w:spacing w:before="20" w:after="20"/>
              <w:ind w:firstLine="74"/>
              <w:jc w:val="center"/>
              <w:rPr>
                <w:b/>
                <w:bCs/>
              </w:rPr>
            </w:pPr>
            <w:r w:rsidRPr="00157A1C">
              <w:rPr>
                <w:b/>
                <w:bCs/>
              </w:rPr>
              <w:t>Ngày</w:t>
            </w:r>
          </w:p>
        </w:tc>
        <w:tc>
          <w:tcPr>
            <w:tcW w:w="1170" w:type="dxa"/>
            <w:vAlign w:val="center"/>
          </w:tcPr>
          <w:p w:rsidR="006C1528" w:rsidRPr="00157A1C" w:rsidRDefault="006C1528" w:rsidP="00A82874">
            <w:pPr>
              <w:spacing w:before="20" w:after="20"/>
              <w:ind w:firstLine="74"/>
              <w:jc w:val="center"/>
              <w:rPr>
                <w:b/>
                <w:bCs/>
              </w:rPr>
            </w:pPr>
            <w:r w:rsidRPr="00157A1C">
              <w:rPr>
                <w:b/>
                <w:bCs/>
              </w:rPr>
              <w:t>Buổi</w:t>
            </w:r>
          </w:p>
        </w:tc>
        <w:tc>
          <w:tcPr>
            <w:tcW w:w="2648" w:type="dxa"/>
            <w:gridSpan w:val="2"/>
            <w:vAlign w:val="center"/>
          </w:tcPr>
          <w:p w:rsidR="006C1528" w:rsidRPr="00157A1C" w:rsidRDefault="006C1528" w:rsidP="00A82874">
            <w:pPr>
              <w:spacing w:before="20" w:after="20"/>
              <w:ind w:firstLine="74"/>
              <w:jc w:val="center"/>
              <w:rPr>
                <w:b/>
                <w:bCs/>
              </w:rPr>
            </w:pPr>
            <w:r w:rsidRPr="00157A1C">
              <w:rPr>
                <w:b/>
                <w:bCs/>
              </w:rPr>
              <w:t>Bài thi/</w:t>
            </w:r>
          </w:p>
          <w:p w:rsidR="006C1528" w:rsidRPr="00157A1C" w:rsidRDefault="006C1528" w:rsidP="00A82874">
            <w:pPr>
              <w:spacing w:before="20" w:after="20"/>
              <w:ind w:firstLine="74"/>
              <w:jc w:val="center"/>
              <w:rPr>
                <w:b/>
                <w:bCs/>
              </w:rPr>
            </w:pPr>
            <w:r w:rsidRPr="00157A1C">
              <w:rPr>
                <w:b/>
                <w:bCs/>
              </w:rPr>
              <w:t>Môn thi thành phần của bài thi tổ hợp</w:t>
            </w:r>
          </w:p>
        </w:tc>
        <w:tc>
          <w:tcPr>
            <w:tcW w:w="1275" w:type="dxa"/>
            <w:vAlign w:val="center"/>
          </w:tcPr>
          <w:p w:rsidR="006C1528" w:rsidRPr="00157A1C" w:rsidRDefault="006C1528" w:rsidP="00A82874">
            <w:pPr>
              <w:spacing w:before="60"/>
              <w:ind w:firstLine="74"/>
              <w:jc w:val="center"/>
              <w:rPr>
                <w:b/>
                <w:bCs/>
              </w:rPr>
            </w:pPr>
            <w:r w:rsidRPr="00157A1C">
              <w:rPr>
                <w:b/>
                <w:bCs/>
              </w:rPr>
              <w:t>Thời gian</w:t>
            </w:r>
          </w:p>
          <w:p w:rsidR="006C1528" w:rsidRPr="00157A1C" w:rsidRDefault="006C1528" w:rsidP="00A82874">
            <w:pPr>
              <w:spacing w:before="60"/>
              <w:ind w:firstLine="74"/>
              <w:jc w:val="center"/>
              <w:rPr>
                <w:b/>
                <w:bCs/>
              </w:rPr>
            </w:pPr>
            <w:r w:rsidRPr="00157A1C">
              <w:rPr>
                <w:b/>
                <w:bCs/>
              </w:rPr>
              <w:t>làm bài</w:t>
            </w:r>
          </w:p>
        </w:tc>
        <w:tc>
          <w:tcPr>
            <w:tcW w:w="1422" w:type="dxa"/>
            <w:gridSpan w:val="3"/>
            <w:vAlign w:val="center"/>
          </w:tcPr>
          <w:p w:rsidR="006C1528" w:rsidRPr="00157A1C" w:rsidRDefault="006C1528" w:rsidP="00A82874">
            <w:pPr>
              <w:spacing w:before="60"/>
              <w:ind w:firstLine="74"/>
              <w:jc w:val="center"/>
              <w:rPr>
                <w:b/>
                <w:bCs/>
              </w:rPr>
            </w:pPr>
            <w:r w:rsidRPr="00157A1C">
              <w:rPr>
                <w:b/>
                <w:bCs/>
              </w:rPr>
              <w:t>Giờ</w:t>
            </w:r>
          </w:p>
          <w:p w:rsidR="006C1528" w:rsidRPr="00157A1C" w:rsidRDefault="006C1528" w:rsidP="00A82874">
            <w:pPr>
              <w:spacing w:before="60"/>
              <w:ind w:firstLine="74"/>
              <w:jc w:val="center"/>
              <w:rPr>
                <w:b/>
                <w:bCs/>
              </w:rPr>
            </w:pPr>
            <w:r w:rsidRPr="00157A1C">
              <w:rPr>
                <w:b/>
                <w:bCs/>
              </w:rPr>
              <w:t>phát đề thi cho thí sinh</w:t>
            </w:r>
          </w:p>
        </w:tc>
        <w:tc>
          <w:tcPr>
            <w:tcW w:w="1418" w:type="dxa"/>
            <w:gridSpan w:val="3"/>
            <w:vAlign w:val="center"/>
          </w:tcPr>
          <w:p w:rsidR="006C1528" w:rsidRPr="00157A1C" w:rsidRDefault="006C1528" w:rsidP="00A82874">
            <w:pPr>
              <w:spacing w:before="60"/>
              <w:ind w:firstLine="74"/>
              <w:jc w:val="center"/>
              <w:rPr>
                <w:b/>
                <w:bCs/>
              </w:rPr>
            </w:pPr>
            <w:r w:rsidRPr="00157A1C">
              <w:rPr>
                <w:b/>
                <w:bCs/>
              </w:rPr>
              <w:t>Giờ bắt đầu</w:t>
            </w:r>
          </w:p>
          <w:p w:rsidR="006C1528" w:rsidRPr="00157A1C" w:rsidRDefault="006C1528" w:rsidP="00A82874">
            <w:pPr>
              <w:spacing w:before="60"/>
              <w:ind w:firstLine="74"/>
              <w:jc w:val="center"/>
              <w:rPr>
                <w:b/>
                <w:bCs/>
              </w:rPr>
            </w:pPr>
            <w:r w:rsidRPr="00157A1C">
              <w:rPr>
                <w:b/>
                <w:bCs/>
              </w:rPr>
              <w:t>làm bài</w:t>
            </w:r>
          </w:p>
        </w:tc>
      </w:tr>
      <w:tr w:rsidR="006C1528" w:rsidRPr="00157A1C" w:rsidTr="00150D5E">
        <w:tc>
          <w:tcPr>
            <w:tcW w:w="1418" w:type="dxa"/>
            <w:vMerge w:val="restart"/>
            <w:vAlign w:val="center"/>
          </w:tcPr>
          <w:p w:rsidR="006C1528" w:rsidRPr="00157A1C" w:rsidRDefault="006C1528" w:rsidP="00A82874">
            <w:pPr>
              <w:spacing w:before="100" w:after="100"/>
              <w:rPr>
                <w:b/>
                <w:bCs/>
              </w:rPr>
            </w:pPr>
            <w:r w:rsidRPr="00157A1C">
              <w:t>24/6/2019</w:t>
            </w:r>
          </w:p>
        </w:tc>
        <w:tc>
          <w:tcPr>
            <w:tcW w:w="1170" w:type="dxa"/>
            <w:vAlign w:val="center"/>
          </w:tcPr>
          <w:p w:rsidR="006C1528" w:rsidRPr="00157A1C" w:rsidRDefault="006C1528" w:rsidP="00A82874">
            <w:pPr>
              <w:spacing w:before="100" w:after="100"/>
              <w:ind w:firstLine="72"/>
              <w:jc w:val="center"/>
              <w:rPr>
                <w:b/>
                <w:bCs/>
              </w:rPr>
            </w:pPr>
            <w:r w:rsidRPr="00157A1C">
              <w:t>SÁNG</w:t>
            </w:r>
          </w:p>
        </w:tc>
        <w:tc>
          <w:tcPr>
            <w:tcW w:w="6763" w:type="dxa"/>
            <w:gridSpan w:val="9"/>
            <w:vAlign w:val="center"/>
          </w:tcPr>
          <w:p w:rsidR="006C1528" w:rsidRPr="00157A1C" w:rsidRDefault="006C1528" w:rsidP="00A82874">
            <w:pPr>
              <w:spacing w:before="100" w:after="100"/>
              <w:ind w:firstLine="74"/>
              <w:rPr>
                <w:bCs/>
              </w:rPr>
            </w:pPr>
            <w:r w:rsidRPr="00157A1C">
              <w:t>08 giờ 00:</w:t>
            </w:r>
            <w:r w:rsidRPr="00157A1C">
              <w:rPr>
                <w:bCs/>
              </w:rPr>
              <w:t xml:space="preserve"> Họp cán bộ làm công tác coi thi tại Điểm thi</w:t>
            </w:r>
          </w:p>
        </w:tc>
      </w:tr>
      <w:tr w:rsidR="006C1528" w:rsidRPr="00157A1C" w:rsidTr="00150D5E">
        <w:trPr>
          <w:trHeight w:val="730"/>
        </w:trPr>
        <w:tc>
          <w:tcPr>
            <w:tcW w:w="1418" w:type="dxa"/>
            <w:vMerge/>
            <w:vAlign w:val="center"/>
          </w:tcPr>
          <w:p w:rsidR="006C1528" w:rsidRPr="00157A1C" w:rsidRDefault="006C1528" w:rsidP="00A82874">
            <w:pPr>
              <w:spacing w:before="100" w:after="100"/>
              <w:rPr>
                <w:i/>
              </w:rPr>
            </w:pPr>
          </w:p>
        </w:tc>
        <w:tc>
          <w:tcPr>
            <w:tcW w:w="1170" w:type="dxa"/>
            <w:vAlign w:val="center"/>
          </w:tcPr>
          <w:p w:rsidR="006C1528" w:rsidRPr="00157A1C" w:rsidRDefault="006C1528" w:rsidP="00A82874">
            <w:pPr>
              <w:spacing w:before="100" w:after="100"/>
              <w:ind w:firstLine="74"/>
            </w:pPr>
            <w:r w:rsidRPr="00157A1C">
              <w:t>CHIỀU</w:t>
            </w:r>
          </w:p>
        </w:tc>
        <w:tc>
          <w:tcPr>
            <w:tcW w:w="6763" w:type="dxa"/>
            <w:gridSpan w:val="9"/>
            <w:vAlign w:val="center"/>
          </w:tcPr>
          <w:p w:rsidR="006C1528" w:rsidRPr="00157A1C" w:rsidRDefault="006C1528" w:rsidP="00A82874">
            <w:pPr>
              <w:spacing w:before="100" w:after="100"/>
              <w:ind w:left="982" w:hanging="982"/>
              <w:rPr>
                <w:spacing w:val="-4"/>
              </w:rPr>
            </w:pPr>
            <w:r w:rsidRPr="00157A1C">
              <w:t xml:space="preserve">14 giờ 00: </w:t>
            </w:r>
            <w:r w:rsidRPr="00157A1C">
              <w:rPr>
                <w:spacing w:val="-4"/>
              </w:rPr>
              <w:t>Thí sinh đến phòng thi làm thủ tục dự thi, đính chính sai sót (nếu có) và nghe p</w:t>
            </w:r>
            <w:r w:rsidRPr="00157A1C">
              <w:t>hổ biến Quy chế thi, Lịch thi</w:t>
            </w:r>
          </w:p>
        </w:tc>
      </w:tr>
      <w:tr w:rsidR="006C1528" w:rsidRPr="00157A1C" w:rsidTr="00150D5E">
        <w:tc>
          <w:tcPr>
            <w:tcW w:w="1418" w:type="dxa"/>
            <w:vMerge w:val="restart"/>
            <w:vAlign w:val="center"/>
          </w:tcPr>
          <w:p w:rsidR="006C1528" w:rsidRPr="00157A1C" w:rsidRDefault="006C1528" w:rsidP="00A82874">
            <w:pPr>
              <w:spacing w:before="100" w:after="100"/>
            </w:pPr>
            <w:r w:rsidRPr="00157A1C">
              <w:t>25/6/2019</w:t>
            </w:r>
          </w:p>
        </w:tc>
        <w:tc>
          <w:tcPr>
            <w:tcW w:w="1170" w:type="dxa"/>
            <w:vAlign w:val="center"/>
          </w:tcPr>
          <w:p w:rsidR="006C1528" w:rsidRPr="00157A1C" w:rsidRDefault="006C1528" w:rsidP="00A82874">
            <w:pPr>
              <w:spacing w:before="100" w:after="100"/>
              <w:ind w:firstLine="72"/>
              <w:jc w:val="center"/>
            </w:pPr>
            <w:r w:rsidRPr="00157A1C">
              <w:t>SÁNG</w:t>
            </w:r>
          </w:p>
        </w:tc>
        <w:tc>
          <w:tcPr>
            <w:tcW w:w="2648" w:type="dxa"/>
            <w:gridSpan w:val="2"/>
          </w:tcPr>
          <w:p w:rsidR="006C1528" w:rsidRPr="00157A1C" w:rsidRDefault="006C1528" w:rsidP="00A82874">
            <w:pPr>
              <w:spacing w:before="100" w:after="100"/>
              <w:ind w:hanging="16"/>
              <w:jc w:val="center"/>
            </w:pPr>
            <w:r w:rsidRPr="00157A1C">
              <w:t xml:space="preserve">Ngữ văn </w:t>
            </w:r>
          </w:p>
        </w:tc>
        <w:tc>
          <w:tcPr>
            <w:tcW w:w="1275" w:type="dxa"/>
          </w:tcPr>
          <w:p w:rsidR="006C1528" w:rsidRPr="00157A1C" w:rsidRDefault="006C1528" w:rsidP="00A82874">
            <w:pPr>
              <w:spacing w:before="100" w:after="100"/>
              <w:ind w:hanging="16"/>
              <w:jc w:val="center"/>
            </w:pPr>
            <w:r w:rsidRPr="00157A1C">
              <w:t>120 phút</w:t>
            </w:r>
          </w:p>
        </w:tc>
        <w:tc>
          <w:tcPr>
            <w:tcW w:w="1422" w:type="dxa"/>
            <w:gridSpan w:val="3"/>
          </w:tcPr>
          <w:p w:rsidR="006C1528" w:rsidRPr="00157A1C" w:rsidRDefault="006C1528" w:rsidP="00A82874">
            <w:pPr>
              <w:spacing w:before="100" w:after="100"/>
              <w:ind w:firstLine="11"/>
              <w:jc w:val="center"/>
              <w:rPr>
                <w:b/>
              </w:rPr>
            </w:pPr>
            <w:r w:rsidRPr="00157A1C">
              <w:rPr>
                <w:b/>
              </w:rPr>
              <w:t>07 giờ 30</w:t>
            </w:r>
          </w:p>
        </w:tc>
        <w:tc>
          <w:tcPr>
            <w:tcW w:w="1418" w:type="dxa"/>
            <w:gridSpan w:val="3"/>
          </w:tcPr>
          <w:p w:rsidR="006C1528" w:rsidRPr="00157A1C" w:rsidRDefault="006C1528" w:rsidP="00A82874">
            <w:pPr>
              <w:spacing w:before="100" w:after="100"/>
              <w:ind w:firstLine="11"/>
              <w:jc w:val="center"/>
              <w:rPr>
                <w:b/>
              </w:rPr>
            </w:pPr>
            <w:r w:rsidRPr="00157A1C">
              <w:rPr>
                <w:b/>
              </w:rPr>
              <w:t>07 giờ 35</w:t>
            </w:r>
          </w:p>
        </w:tc>
      </w:tr>
      <w:tr w:rsidR="006C1528" w:rsidRPr="00157A1C" w:rsidTr="00150D5E">
        <w:trPr>
          <w:trHeight w:val="486"/>
        </w:trPr>
        <w:tc>
          <w:tcPr>
            <w:tcW w:w="1418" w:type="dxa"/>
            <w:vMerge/>
            <w:vAlign w:val="center"/>
          </w:tcPr>
          <w:p w:rsidR="006C1528" w:rsidRPr="00157A1C" w:rsidRDefault="006C1528" w:rsidP="00A82874">
            <w:pPr>
              <w:spacing w:before="100" w:after="100"/>
              <w:ind w:firstLine="72"/>
              <w:jc w:val="center"/>
            </w:pPr>
          </w:p>
        </w:tc>
        <w:tc>
          <w:tcPr>
            <w:tcW w:w="1170" w:type="dxa"/>
            <w:vAlign w:val="center"/>
          </w:tcPr>
          <w:p w:rsidR="006C1528" w:rsidRPr="00157A1C" w:rsidRDefault="006C1528" w:rsidP="00A82874">
            <w:pPr>
              <w:spacing w:before="100" w:after="100"/>
              <w:ind w:firstLine="72"/>
              <w:jc w:val="center"/>
            </w:pPr>
            <w:r w:rsidRPr="00157A1C">
              <w:t>CHIỀU</w:t>
            </w:r>
          </w:p>
        </w:tc>
        <w:tc>
          <w:tcPr>
            <w:tcW w:w="2648" w:type="dxa"/>
            <w:gridSpan w:val="2"/>
          </w:tcPr>
          <w:p w:rsidR="006C1528" w:rsidRPr="00157A1C" w:rsidRDefault="006C1528" w:rsidP="00A82874">
            <w:pPr>
              <w:spacing w:before="100" w:after="100"/>
              <w:jc w:val="center"/>
            </w:pPr>
            <w:r w:rsidRPr="00157A1C">
              <w:t xml:space="preserve">Toán </w:t>
            </w:r>
          </w:p>
        </w:tc>
        <w:tc>
          <w:tcPr>
            <w:tcW w:w="1275" w:type="dxa"/>
            <w:vAlign w:val="center"/>
          </w:tcPr>
          <w:p w:rsidR="006C1528" w:rsidRPr="00157A1C" w:rsidRDefault="006C1528" w:rsidP="00A82874">
            <w:pPr>
              <w:spacing w:before="100" w:after="100"/>
              <w:jc w:val="center"/>
            </w:pPr>
            <w:r w:rsidRPr="00157A1C">
              <w:t>90 phút</w:t>
            </w:r>
          </w:p>
        </w:tc>
        <w:tc>
          <w:tcPr>
            <w:tcW w:w="1422" w:type="dxa"/>
            <w:gridSpan w:val="3"/>
          </w:tcPr>
          <w:p w:rsidR="006C1528" w:rsidRPr="00157A1C" w:rsidRDefault="006C1528" w:rsidP="00A82874">
            <w:pPr>
              <w:spacing w:before="100" w:after="100"/>
              <w:ind w:firstLine="11"/>
              <w:jc w:val="center"/>
              <w:rPr>
                <w:b/>
              </w:rPr>
            </w:pPr>
            <w:r w:rsidRPr="00157A1C">
              <w:rPr>
                <w:b/>
              </w:rPr>
              <w:t>14 giờ 20</w:t>
            </w:r>
          </w:p>
        </w:tc>
        <w:tc>
          <w:tcPr>
            <w:tcW w:w="1418" w:type="dxa"/>
            <w:gridSpan w:val="3"/>
          </w:tcPr>
          <w:p w:rsidR="006C1528" w:rsidRPr="00157A1C" w:rsidRDefault="006C1528" w:rsidP="00A82874">
            <w:pPr>
              <w:spacing w:before="100" w:after="100"/>
              <w:ind w:firstLine="11"/>
              <w:jc w:val="center"/>
              <w:rPr>
                <w:b/>
              </w:rPr>
            </w:pPr>
            <w:r w:rsidRPr="00157A1C">
              <w:rPr>
                <w:b/>
              </w:rPr>
              <w:t>14 giờ 30</w:t>
            </w:r>
          </w:p>
        </w:tc>
      </w:tr>
      <w:tr w:rsidR="006C1528" w:rsidRPr="00157A1C" w:rsidTr="00150D5E">
        <w:trPr>
          <w:gridAfter w:val="1"/>
          <w:wAfter w:w="7" w:type="dxa"/>
        </w:trPr>
        <w:tc>
          <w:tcPr>
            <w:tcW w:w="1418" w:type="dxa"/>
            <w:vMerge w:val="restart"/>
            <w:vAlign w:val="center"/>
          </w:tcPr>
          <w:p w:rsidR="006C1528" w:rsidRPr="00157A1C" w:rsidRDefault="006C1528" w:rsidP="00A82874">
            <w:pPr>
              <w:spacing w:before="100" w:after="100"/>
            </w:pPr>
            <w:r w:rsidRPr="00157A1C">
              <w:t>26/6/2019</w:t>
            </w:r>
          </w:p>
        </w:tc>
        <w:tc>
          <w:tcPr>
            <w:tcW w:w="1170" w:type="dxa"/>
            <w:vMerge w:val="restart"/>
            <w:vAlign w:val="center"/>
          </w:tcPr>
          <w:p w:rsidR="006C1528" w:rsidRPr="00157A1C" w:rsidRDefault="006C1528" w:rsidP="00A82874">
            <w:pPr>
              <w:spacing w:before="100" w:after="100"/>
              <w:ind w:firstLine="72"/>
              <w:jc w:val="center"/>
            </w:pPr>
            <w:r w:rsidRPr="00157A1C">
              <w:t>SÁNG</w:t>
            </w:r>
          </w:p>
        </w:tc>
        <w:tc>
          <w:tcPr>
            <w:tcW w:w="1229" w:type="dxa"/>
            <w:vMerge w:val="restart"/>
            <w:vAlign w:val="center"/>
          </w:tcPr>
          <w:p w:rsidR="006C1528" w:rsidRPr="00157A1C" w:rsidRDefault="006C1528" w:rsidP="00A82874">
            <w:pPr>
              <w:spacing w:before="100" w:after="100"/>
              <w:ind w:firstLine="72"/>
              <w:jc w:val="center"/>
            </w:pPr>
            <w:r w:rsidRPr="00157A1C">
              <w:t>Bài thi KHTN</w:t>
            </w:r>
          </w:p>
        </w:tc>
        <w:tc>
          <w:tcPr>
            <w:tcW w:w="1419" w:type="dxa"/>
            <w:vAlign w:val="center"/>
          </w:tcPr>
          <w:p w:rsidR="006C1528" w:rsidRPr="00157A1C" w:rsidRDefault="006C1528" w:rsidP="00A82874">
            <w:pPr>
              <w:spacing w:before="100" w:after="100"/>
              <w:jc w:val="center"/>
            </w:pPr>
            <w:r w:rsidRPr="00157A1C">
              <w:t>Vật lí</w:t>
            </w:r>
          </w:p>
        </w:tc>
        <w:tc>
          <w:tcPr>
            <w:tcW w:w="1275" w:type="dxa"/>
          </w:tcPr>
          <w:p w:rsidR="006C1528" w:rsidRPr="00157A1C" w:rsidRDefault="006C1528" w:rsidP="00A82874">
            <w:pPr>
              <w:spacing w:before="100" w:after="100"/>
              <w:ind w:firstLine="11"/>
              <w:jc w:val="center"/>
            </w:pPr>
            <w:r w:rsidRPr="00157A1C">
              <w:t xml:space="preserve">50 </w:t>
            </w:r>
            <w:bookmarkStart w:id="0" w:name="_GoBack"/>
            <w:bookmarkEnd w:id="0"/>
            <w:r w:rsidRPr="00157A1C">
              <w:t>phút</w:t>
            </w:r>
          </w:p>
        </w:tc>
        <w:tc>
          <w:tcPr>
            <w:tcW w:w="1415" w:type="dxa"/>
            <w:gridSpan w:val="2"/>
          </w:tcPr>
          <w:p w:rsidR="006C1528" w:rsidRPr="00157A1C" w:rsidRDefault="006C1528" w:rsidP="00A82874">
            <w:pPr>
              <w:spacing w:before="100" w:after="100"/>
              <w:ind w:firstLine="11"/>
              <w:jc w:val="center"/>
              <w:rPr>
                <w:b/>
              </w:rPr>
            </w:pPr>
            <w:r w:rsidRPr="00157A1C">
              <w:rPr>
                <w:b/>
              </w:rPr>
              <w:t>07 giờ 30</w:t>
            </w:r>
          </w:p>
        </w:tc>
        <w:tc>
          <w:tcPr>
            <w:tcW w:w="1418" w:type="dxa"/>
            <w:gridSpan w:val="3"/>
          </w:tcPr>
          <w:p w:rsidR="006C1528" w:rsidRPr="00157A1C" w:rsidRDefault="006C1528" w:rsidP="00A82874">
            <w:pPr>
              <w:spacing w:before="100" w:after="100"/>
              <w:ind w:firstLine="11"/>
              <w:jc w:val="center"/>
              <w:rPr>
                <w:b/>
              </w:rPr>
            </w:pPr>
            <w:r w:rsidRPr="00157A1C">
              <w:rPr>
                <w:b/>
              </w:rPr>
              <w:t>07 giờ 35</w:t>
            </w:r>
          </w:p>
        </w:tc>
      </w:tr>
      <w:tr w:rsidR="006C1528" w:rsidRPr="00157A1C" w:rsidTr="00150D5E">
        <w:trPr>
          <w:gridAfter w:val="1"/>
          <w:wAfter w:w="7" w:type="dxa"/>
        </w:trPr>
        <w:tc>
          <w:tcPr>
            <w:tcW w:w="1418" w:type="dxa"/>
            <w:vMerge/>
            <w:vAlign w:val="center"/>
          </w:tcPr>
          <w:p w:rsidR="006C1528" w:rsidRPr="00157A1C" w:rsidRDefault="006C1528" w:rsidP="00A82874">
            <w:pPr>
              <w:spacing w:before="100" w:after="100"/>
              <w:ind w:firstLine="72"/>
              <w:jc w:val="center"/>
            </w:pPr>
          </w:p>
        </w:tc>
        <w:tc>
          <w:tcPr>
            <w:tcW w:w="1170" w:type="dxa"/>
            <w:vMerge/>
            <w:vAlign w:val="center"/>
          </w:tcPr>
          <w:p w:rsidR="006C1528" w:rsidRPr="00157A1C" w:rsidRDefault="006C1528" w:rsidP="00A82874">
            <w:pPr>
              <w:spacing w:before="100" w:after="100"/>
              <w:ind w:firstLine="72"/>
              <w:jc w:val="center"/>
            </w:pPr>
          </w:p>
        </w:tc>
        <w:tc>
          <w:tcPr>
            <w:tcW w:w="1229" w:type="dxa"/>
            <w:vMerge/>
            <w:vAlign w:val="center"/>
          </w:tcPr>
          <w:p w:rsidR="006C1528" w:rsidRPr="00157A1C" w:rsidRDefault="006C1528" w:rsidP="00A82874">
            <w:pPr>
              <w:spacing w:before="100" w:after="100"/>
              <w:ind w:firstLine="11"/>
              <w:jc w:val="center"/>
            </w:pPr>
          </w:p>
        </w:tc>
        <w:tc>
          <w:tcPr>
            <w:tcW w:w="1419" w:type="dxa"/>
            <w:vAlign w:val="center"/>
          </w:tcPr>
          <w:p w:rsidR="006C1528" w:rsidRPr="00157A1C" w:rsidRDefault="006C1528" w:rsidP="00A82874">
            <w:pPr>
              <w:spacing w:before="100" w:after="100"/>
              <w:jc w:val="center"/>
            </w:pPr>
            <w:r w:rsidRPr="00157A1C">
              <w:t>Hóa học</w:t>
            </w:r>
          </w:p>
        </w:tc>
        <w:tc>
          <w:tcPr>
            <w:tcW w:w="1275" w:type="dxa"/>
          </w:tcPr>
          <w:p w:rsidR="006C1528" w:rsidRPr="00157A1C" w:rsidRDefault="006C1528" w:rsidP="00A82874">
            <w:pPr>
              <w:spacing w:before="100" w:after="100"/>
              <w:ind w:firstLine="11"/>
              <w:jc w:val="center"/>
            </w:pPr>
            <w:r w:rsidRPr="00157A1C">
              <w:t>50 phút</w:t>
            </w:r>
          </w:p>
        </w:tc>
        <w:tc>
          <w:tcPr>
            <w:tcW w:w="1415" w:type="dxa"/>
            <w:gridSpan w:val="2"/>
          </w:tcPr>
          <w:p w:rsidR="006C1528" w:rsidRPr="00157A1C" w:rsidRDefault="006C1528" w:rsidP="00A82874">
            <w:pPr>
              <w:spacing w:before="100" w:after="100"/>
              <w:ind w:firstLine="11"/>
              <w:jc w:val="center"/>
              <w:rPr>
                <w:b/>
              </w:rPr>
            </w:pPr>
            <w:r w:rsidRPr="00157A1C">
              <w:rPr>
                <w:b/>
              </w:rPr>
              <w:t>08 giờ 30</w:t>
            </w:r>
          </w:p>
        </w:tc>
        <w:tc>
          <w:tcPr>
            <w:tcW w:w="1418" w:type="dxa"/>
            <w:gridSpan w:val="3"/>
          </w:tcPr>
          <w:p w:rsidR="006C1528" w:rsidRPr="00157A1C" w:rsidRDefault="006C1528" w:rsidP="00A82874">
            <w:pPr>
              <w:spacing w:before="100" w:after="100"/>
              <w:ind w:firstLine="11"/>
              <w:jc w:val="center"/>
              <w:rPr>
                <w:b/>
              </w:rPr>
            </w:pPr>
            <w:r w:rsidRPr="00157A1C">
              <w:rPr>
                <w:b/>
              </w:rPr>
              <w:t>08 giờ 35</w:t>
            </w:r>
          </w:p>
        </w:tc>
      </w:tr>
      <w:tr w:rsidR="006C1528" w:rsidRPr="00157A1C" w:rsidTr="00150D5E">
        <w:trPr>
          <w:gridAfter w:val="1"/>
          <w:wAfter w:w="7" w:type="dxa"/>
        </w:trPr>
        <w:tc>
          <w:tcPr>
            <w:tcW w:w="1418" w:type="dxa"/>
            <w:vMerge/>
            <w:vAlign w:val="center"/>
          </w:tcPr>
          <w:p w:rsidR="006C1528" w:rsidRPr="00157A1C" w:rsidRDefault="006C1528" w:rsidP="00A82874">
            <w:pPr>
              <w:spacing w:before="100" w:after="100"/>
              <w:ind w:firstLine="72"/>
              <w:jc w:val="center"/>
            </w:pPr>
          </w:p>
        </w:tc>
        <w:tc>
          <w:tcPr>
            <w:tcW w:w="1170" w:type="dxa"/>
            <w:vMerge/>
            <w:vAlign w:val="center"/>
          </w:tcPr>
          <w:p w:rsidR="006C1528" w:rsidRPr="00157A1C" w:rsidRDefault="006C1528" w:rsidP="00A82874">
            <w:pPr>
              <w:spacing w:before="100" w:after="100"/>
              <w:ind w:firstLine="72"/>
              <w:jc w:val="center"/>
            </w:pPr>
          </w:p>
        </w:tc>
        <w:tc>
          <w:tcPr>
            <w:tcW w:w="1229" w:type="dxa"/>
            <w:vMerge/>
            <w:vAlign w:val="center"/>
          </w:tcPr>
          <w:p w:rsidR="006C1528" w:rsidRPr="00157A1C" w:rsidRDefault="006C1528" w:rsidP="00A82874">
            <w:pPr>
              <w:spacing w:before="100" w:after="100"/>
              <w:ind w:firstLine="11"/>
              <w:jc w:val="center"/>
            </w:pPr>
          </w:p>
        </w:tc>
        <w:tc>
          <w:tcPr>
            <w:tcW w:w="1419" w:type="dxa"/>
            <w:vAlign w:val="center"/>
          </w:tcPr>
          <w:p w:rsidR="006C1528" w:rsidRPr="00157A1C" w:rsidRDefault="006C1528" w:rsidP="00A82874">
            <w:pPr>
              <w:spacing w:before="100" w:after="100"/>
              <w:jc w:val="center"/>
            </w:pPr>
            <w:r w:rsidRPr="00157A1C">
              <w:t>Sinh học</w:t>
            </w:r>
          </w:p>
        </w:tc>
        <w:tc>
          <w:tcPr>
            <w:tcW w:w="1275" w:type="dxa"/>
          </w:tcPr>
          <w:p w:rsidR="006C1528" w:rsidRPr="00157A1C" w:rsidRDefault="006C1528" w:rsidP="00A82874">
            <w:pPr>
              <w:spacing w:before="100" w:after="100"/>
              <w:ind w:firstLine="11"/>
              <w:jc w:val="center"/>
            </w:pPr>
            <w:r w:rsidRPr="00157A1C">
              <w:t>50 phút</w:t>
            </w:r>
          </w:p>
        </w:tc>
        <w:tc>
          <w:tcPr>
            <w:tcW w:w="1415" w:type="dxa"/>
            <w:gridSpan w:val="2"/>
          </w:tcPr>
          <w:p w:rsidR="006C1528" w:rsidRPr="00157A1C" w:rsidRDefault="006C1528" w:rsidP="00A82874">
            <w:pPr>
              <w:spacing w:before="100" w:after="100"/>
              <w:ind w:firstLine="11"/>
              <w:jc w:val="center"/>
              <w:rPr>
                <w:b/>
              </w:rPr>
            </w:pPr>
            <w:r w:rsidRPr="00157A1C">
              <w:rPr>
                <w:b/>
              </w:rPr>
              <w:t>09 giờ 30</w:t>
            </w:r>
          </w:p>
        </w:tc>
        <w:tc>
          <w:tcPr>
            <w:tcW w:w="1418" w:type="dxa"/>
            <w:gridSpan w:val="3"/>
          </w:tcPr>
          <w:p w:rsidR="006C1528" w:rsidRPr="00157A1C" w:rsidRDefault="006C1528" w:rsidP="00A82874">
            <w:pPr>
              <w:spacing w:before="100" w:after="100"/>
              <w:ind w:firstLine="11"/>
              <w:jc w:val="center"/>
              <w:rPr>
                <w:b/>
              </w:rPr>
            </w:pPr>
            <w:r w:rsidRPr="00157A1C">
              <w:rPr>
                <w:b/>
              </w:rPr>
              <w:t>09 giờ 35</w:t>
            </w:r>
          </w:p>
        </w:tc>
      </w:tr>
      <w:tr w:rsidR="006C1528" w:rsidRPr="00157A1C" w:rsidTr="00150D5E">
        <w:trPr>
          <w:gridAfter w:val="2"/>
          <w:wAfter w:w="14" w:type="dxa"/>
        </w:trPr>
        <w:tc>
          <w:tcPr>
            <w:tcW w:w="1418" w:type="dxa"/>
            <w:vMerge/>
            <w:vAlign w:val="center"/>
          </w:tcPr>
          <w:p w:rsidR="006C1528" w:rsidRPr="00157A1C" w:rsidRDefault="006C1528" w:rsidP="00A82874">
            <w:pPr>
              <w:spacing w:before="100" w:after="100"/>
              <w:ind w:firstLine="72"/>
              <w:jc w:val="center"/>
            </w:pPr>
          </w:p>
        </w:tc>
        <w:tc>
          <w:tcPr>
            <w:tcW w:w="1170" w:type="dxa"/>
            <w:vAlign w:val="center"/>
          </w:tcPr>
          <w:p w:rsidR="006C1528" w:rsidRPr="00157A1C" w:rsidRDefault="006C1528" w:rsidP="00A82874">
            <w:pPr>
              <w:spacing w:before="100" w:after="100"/>
              <w:ind w:firstLine="72"/>
              <w:jc w:val="center"/>
            </w:pPr>
            <w:r w:rsidRPr="00157A1C">
              <w:t>CHIỀU</w:t>
            </w:r>
          </w:p>
        </w:tc>
        <w:tc>
          <w:tcPr>
            <w:tcW w:w="2648" w:type="dxa"/>
            <w:gridSpan w:val="2"/>
            <w:vAlign w:val="center"/>
          </w:tcPr>
          <w:p w:rsidR="006C1528" w:rsidRPr="00157A1C" w:rsidRDefault="006C1528" w:rsidP="00A82874">
            <w:pPr>
              <w:spacing w:before="100" w:after="100"/>
              <w:jc w:val="center"/>
            </w:pPr>
            <w:r w:rsidRPr="00157A1C">
              <w:t>Ngoại ngữ</w:t>
            </w:r>
          </w:p>
        </w:tc>
        <w:tc>
          <w:tcPr>
            <w:tcW w:w="1275" w:type="dxa"/>
          </w:tcPr>
          <w:p w:rsidR="006C1528" w:rsidRPr="00157A1C" w:rsidRDefault="006C1528" w:rsidP="00A82874">
            <w:pPr>
              <w:spacing w:before="100" w:after="100"/>
              <w:ind w:firstLine="11"/>
              <w:jc w:val="center"/>
            </w:pPr>
            <w:r w:rsidRPr="00157A1C">
              <w:t>60 phút</w:t>
            </w:r>
          </w:p>
        </w:tc>
        <w:tc>
          <w:tcPr>
            <w:tcW w:w="1408" w:type="dxa"/>
          </w:tcPr>
          <w:p w:rsidR="006C1528" w:rsidRPr="00157A1C" w:rsidRDefault="006C1528" w:rsidP="00A82874">
            <w:pPr>
              <w:spacing w:before="100" w:after="100"/>
              <w:ind w:firstLine="11"/>
              <w:jc w:val="center"/>
              <w:rPr>
                <w:b/>
              </w:rPr>
            </w:pPr>
            <w:r w:rsidRPr="00157A1C">
              <w:rPr>
                <w:b/>
              </w:rPr>
              <w:t>14 giờ 20</w:t>
            </w:r>
          </w:p>
        </w:tc>
        <w:tc>
          <w:tcPr>
            <w:tcW w:w="1418" w:type="dxa"/>
            <w:gridSpan w:val="3"/>
          </w:tcPr>
          <w:p w:rsidR="006C1528" w:rsidRPr="00157A1C" w:rsidRDefault="006C1528" w:rsidP="00A82874">
            <w:pPr>
              <w:spacing w:before="100" w:after="100"/>
              <w:ind w:firstLine="11"/>
              <w:jc w:val="center"/>
              <w:rPr>
                <w:b/>
              </w:rPr>
            </w:pPr>
            <w:r w:rsidRPr="00157A1C">
              <w:rPr>
                <w:b/>
              </w:rPr>
              <w:t>14 giờ 30</w:t>
            </w:r>
          </w:p>
        </w:tc>
      </w:tr>
      <w:tr w:rsidR="006C1528" w:rsidRPr="00157A1C" w:rsidTr="00150D5E">
        <w:trPr>
          <w:gridAfter w:val="1"/>
          <w:wAfter w:w="7" w:type="dxa"/>
          <w:trHeight w:val="528"/>
        </w:trPr>
        <w:tc>
          <w:tcPr>
            <w:tcW w:w="1418" w:type="dxa"/>
            <w:vMerge w:val="restart"/>
            <w:vAlign w:val="center"/>
          </w:tcPr>
          <w:p w:rsidR="006C1528" w:rsidRPr="00157A1C" w:rsidRDefault="006C1528" w:rsidP="00A82874">
            <w:pPr>
              <w:spacing w:before="100" w:after="100"/>
            </w:pPr>
            <w:r w:rsidRPr="00157A1C">
              <w:t>27/6/2019</w:t>
            </w:r>
          </w:p>
        </w:tc>
        <w:tc>
          <w:tcPr>
            <w:tcW w:w="1170" w:type="dxa"/>
            <w:vMerge w:val="restart"/>
            <w:vAlign w:val="center"/>
          </w:tcPr>
          <w:p w:rsidR="006C1528" w:rsidRPr="00157A1C" w:rsidRDefault="006C1528" w:rsidP="00A82874">
            <w:pPr>
              <w:spacing w:before="100" w:after="100"/>
              <w:ind w:firstLine="72"/>
              <w:jc w:val="center"/>
            </w:pPr>
            <w:r w:rsidRPr="00157A1C">
              <w:t xml:space="preserve">SÁNG </w:t>
            </w:r>
          </w:p>
        </w:tc>
        <w:tc>
          <w:tcPr>
            <w:tcW w:w="1229" w:type="dxa"/>
            <w:vMerge w:val="restart"/>
            <w:vAlign w:val="center"/>
          </w:tcPr>
          <w:p w:rsidR="006C1528" w:rsidRPr="00157A1C" w:rsidRDefault="006C1528" w:rsidP="00A82874">
            <w:pPr>
              <w:spacing w:before="100" w:after="100"/>
              <w:ind w:firstLine="72"/>
              <w:jc w:val="center"/>
            </w:pPr>
            <w:r w:rsidRPr="00157A1C">
              <w:t>Bài thi KHXH</w:t>
            </w:r>
          </w:p>
        </w:tc>
        <w:tc>
          <w:tcPr>
            <w:tcW w:w="1419" w:type="dxa"/>
            <w:vAlign w:val="center"/>
          </w:tcPr>
          <w:p w:rsidR="006C1528" w:rsidRPr="00157A1C" w:rsidRDefault="006C1528" w:rsidP="00A82874">
            <w:pPr>
              <w:spacing w:before="100" w:after="100"/>
              <w:jc w:val="center"/>
            </w:pPr>
            <w:r w:rsidRPr="00157A1C">
              <w:t>Lịch sử</w:t>
            </w:r>
          </w:p>
        </w:tc>
        <w:tc>
          <w:tcPr>
            <w:tcW w:w="1275" w:type="dxa"/>
          </w:tcPr>
          <w:p w:rsidR="006C1528" w:rsidRPr="00157A1C" w:rsidRDefault="006C1528" w:rsidP="00A82874">
            <w:pPr>
              <w:spacing w:before="100" w:after="100"/>
              <w:ind w:firstLine="11"/>
              <w:jc w:val="center"/>
            </w:pPr>
            <w:r w:rsidRPr="00157A1C">
              <w:t>50 phút</w:t>
            </w:r>
          </w:p>
        </w:tc>
        <w:tc>
          <w:tcPr>
            <w:tcW w:w="1415" w:type="dxa"/>
            <w:gridSpan w:val="2"/>
          </w:tcPr>
          <w:p w:rsidR="006C1528" w:rsidRPr="00157A1C" w:rsidRDefault="006C1528" w:rsidP="00A82874">
            <w:pPr>
              <w:spacing w:before="100" w:after="100"/>
              <w:ind w:firstLine="11"/>
              <w:jc w:val="center"/>
              <w:rPr>
                <w:b/>
              </w:rPr>
            </w:pPr>
            <w:r w:rsidRPr="00157A1C">
              <w:rPr>
                <w:b/>
              </w:rPr>
              <w:t>07 giờ 30</w:t>
            </w:r>
          </w:p>
        </w:tc>
        <w:tc>
          <w:tcPr>
            <w:tcW w:w="1418" w:type="dxa"/>
            <w:gridSpan w:val="3"/>
          </w:tcPr>
          <w:p w:rsidR="006C1528" w:rsidRPr="00157A1C" w:rsidRDefault="006C1528" w:rsidP="00A82874">
            <w:pPr>
              <w:spacing w:before="100" w:after="100"/>
              <w:ind w:firstLine="11"/>
              <w:jc w:val="center"/>
              <w:rPr>
                <w:b/>
              </w:rPr>
            </w:pPr>
            <w:r w:rsidRPr="00157A1C">
              <w:rPr>
                <w:b/>
              </w:rPr>
              <w:t>07 giờ 35</w:t>
            </w:r>
          </w:p>
        </w:tc>
      </w:tr>
      <w:tr w:rsidR="006C1528" w:rsidRPr="00157A1C" w:rsidTr="00150D5E">
        <w:trPr>
          <w:gridAfter w:val="1"/>
          <w:wAfter w:w="7" w:type="dxa"/>
          <w:trHeight w:val="582"/>
        </w:trPr>
        <w:tc>
          <w:tcPr>
            <w:tcW w:w="1418" w:type="dxa"/>
            <w:vMerge/>
            <w:vAlign w:val="center"/>
          </w:tcPr>
          <w:p w:rsidR="006C1528" w:rsidRPr="00157A1C" w:rsidRDefault="006C1528" w:rsidP="00A82874">
            <w:pPr>
              <w:spacing w:before="100" w:after="100"/>
              <w:ind w:firstLine="72"/>
              <w:jc w:val="center"/>
            </w:pPr>
          </w:p>
        </w:tc>
        <w:tc>
          <w:tcPr>
            <w:tcW w:w="1170" w:type="dxa"/>
            <w:vMerge/>
            <w:vAlign w:val="center"/>
          </w:tcPr>
          <w:p w:rsidR="006C1528" w:rsidRPr="00157A1C" w:rsidRDefault="006C1528" w:rsidP="00A82874">
            <w:pPr>
              <w:spacing w:before="100" w:after="100"/>
              <w:ind w:firstLine="72"/>
              <w:jc w:val="center"/>
            </w:pPr>
          </w:p>
        </w:tc>
        <w:tc>
          <w:tcPr>
            <w:tcW w:w="1229" w:type="dxa"/>
            <w:vMerge/>
          </w:tcPr>
          <w:p w:rsidR="006C1528" w:rsidRPr="00157A1C" w:rsidRDefault="006C1528" w:rsidP="00A82874">
            <w:pPr>
              <w:spacing w:before="100" w:after="100"/>
              <w:ind w:firstLine="11"/>
              <w:jc w:val="center"/>
            </w:pPr>
          </w:p>
        </w:tc>
        <w:tc>
          <w:tcPr>
            <w:tcW w:w="1419" w:type="dxa"/>
            <w:vAlign w:val="center"/>
          </w:tcPr>
          <w:p w:rsidR="006C1528" w:rsidRPr="00157A1C" w:rsidRDefault="006C1528" w:rsidP="00A82874">
            <w:pPr>
              <w:spacing w:before="100" w:after="100"/>
              <w:jc w:val="center"/>
            </w:pPr>
            <w:r w:rsidRPr="00157A1C">
              <w:t>Địa lí</w:t>
            </w:r>
          </w:p>
        </w:tc>
        <w:tc>
          <w:tcPr>
            <w:tcW w:w="1275" w:type="dxa"/>
          </w:tcPr>
          <w:p w:rsidR="006C1528" w:rsidRPr="00157A1C" w:rsidRDefault="006C1528" w:rsidP="00A82874">
            <w:pPr>
              <w:spacing w:before="100" w:after="100"/>
              <w:ind w:firstLine="11"/>
              <w:jc w:val="center"/>
            </w:pPr>
            <w:r w:rsidRPr="00157A1C">
              <w:t>50 phút</w:t>
            </w:r>
          </w:p>
        </w:tc>
        <w:tc>
          <w:tcPr>
            <w:tcW w:w="1415" w:type="dxa"/>
            <w:gridSpan w:val="2"/>
          </w:tcPr>
          <w:p w:rsidR="006C1528" w:rsidRPr="00157A1C" w:rsidRDefault="006C1528" w:rsidP="00A82874">
            <w:pPr>
              <w:spacing w:before="100" w:after="100"/>
              <w:ind w:firstLine="11"/>
              <w:jc w:val="center"/>
              <w:rPr>
                <w:b/>
              </w:rPr>
            </w:pPr>
            <w:r w:rsidRPr="00157A1C">
              <w:rPr>
                <w:b/>
              </w:rPr>
              <w:t>08 giờ 30</w:t>
            </w:r>
          </w:p>
        </w:tc>
        <w:tc>
          <w:tcPr>
            <w:tcW w:w="1418" w:type="dxa"/>
            <w:gridSpan w:val="3"/>
          </w:tcPr>
          <w:p w:rsidR="006C1528" w:rsidRPr="00157A1C" w:rsidRDefault="006C1528" w:rsidP="00A82874">
            <w:pPr>
              <w:spacing w:before="100" w:after="100"/>
              <w:ind w:firstLine="11"/>
              <w:jc w:val="center"/>
              <w:rPr>
                <w:b/>
              </w:rPr>
            </w:pPr>
            <w:r w:rsidRPr="00157A1C">
              <w:rPr>
                <w:b/>
              </w:rPr>
              <w:t>08 giờ 35</w:t>
            </w:r>
          </w:p>
        </w:tc>
      </w:tr>
      <w:tr w:rsidR="006C1528" w:rsidRPr="00157A1C" w:rsidTr="00150D5E">
        <w:trPr>
          <w:gridAfter w:val="1"/>
          <w:wAfter w:w="7" w:type="dxa"/>
        </w:trPr>
        <w:tc>
          <w:tcPr>
            <w:tcW w:w="1418" w:type="dxa"/>
            <w:vMerge/>
            <w:vAlign w:val="center"/>
          </w:tcPr>
          <w:p w:rsidR="006C1528" w:rsidRPr="00157A1C" w:rsidRDefault="006C1528" w:rsidP="00A82874">
            <w:pPr>
              <w:spacing w:before="100" w:after="100"/>
              <w:ind w:firstLine="72"/>
              <w:jc w:val="center"/>
            </w:pPr>
          </w:p>
        </w:tc>
        <w:tc>
          <w:tcPr>
            <w:tcW w:w="1170" w:type="dxa"/>
            <w:vMerge/>
            <w:vAlign w:val="center"/>
          </w:tcPr>
          <w:p w:rsidR="006C1528" w:rsidRPr="00157A1C" w:rsidRDefault="006C1528" w:rsidP="00A82874">
            <w:pPr>
              <w:spacing w:before="100" w:after="100"/>
              <w:ind w:firstLine="72"/>
              <w:jc w:val="center"/>
            </w:pPr>
          </w:p>
        </w:tc>
        <w:tc>
          <w:tcPr>
            <w:tcW w:w="1229" w:type="dxa"/>
            <w:vMerge/>
          </w:tcPr>
          <w:p w:rsidR="006C1528" w:rsidRPr="00157A1C" w:rsidRDefault="006C1528" w:rsidP="00A82874">
            <w:pPr>
              <w:spacing w:before="100" w:after="100"/>
              <w:ind w:firstLine="11"/>
              <w:jc w:val="center"/>
            </w:pPr>
          </w:p>
        </w:tc>
        <w:tc>
          <w:tcPr>
            <w:tcW w:w="1419" w:type="dxa"/>
            <w:vAlign w:val="center"/>
          </w:tcPr>
          <w:p w:rsidR="006C1528" w:rsidRPr="00157A1C" w:rsidRDefault="006C1528" w:rsidP="00A82874">
            <w:pPr>
              <w:spacing w:before="100" w:after="100"/>
              <w:jc w:val="center"/>
            </w:pPr>
            <w:r w:rsidRPr="00157A1C">
              <w:t>Giáo dục công dân</w:t>
            </w:r>
          </w:p>
        </w:tc>
        <w:tc>
          <w:tcPr>
            <w:tcW w:w="1275" w:type="dxa"/>
          </w:tcPr>
          <w:p w:rsidR="006C1528" w:rsidRPr="00157A1C" w:rsidRDefault="006C1528" w:rsidP="00A82874">
            <w:pPr>
              <w:spacing w:before="100" w:after="100"/>
              <w:ind w:firstLine="11"/>
              <w:jc w:val="center"/>
            </w:pPr>
            <w:r w:rsidRPr="00157A1C">
              <w:t>50 phút</w:t>
            </w:r>
          </w:p>
        </w:tc>
        <w:tc>
          <w:tcPr>
            <w:tcW w:w="1415" w:type="dxa"/>
            <w:gridSpan w:val="2"/>
          </w:tcPr>
          <w:p w:rsidR="006C1528" w:rsidRPr="00157A1C" w:rsidRDefault="006C1528" w:rsidP="00A82874">
            <w:pPr>
              <w:spacing w:before="100" w:after="100"/>
              <w:ind w:firstLine="11"/>
              <w:jc w:val="center"/>
              <w:rPr>
                <w:b/>
              </w:rPr>
            </w:pPr>
            <w:r w:rsidRPr="00157A1C">
              <w:rPr>
                <w:b/>
              </w:rPr>
              <w:t>09 giờ 30</w:t>
            </w:r>
          </w:p>
        </w:tc>
        <w:tc>
          <w:tcPr>
            <w:tcW w:w="1418" w:type="dxa"/>
            <w:gridSpan w:val="3"/>
          </w:tcPr>
          <w:p w:rsidR="006C1528" w:rsidRPr="00157A1C" w:rsidRDefault="006C1528" w:rsidP="00A82874">
            <w:pPr>
              <w:spacing w:before="100" w:after="100"/>
              <w:ind w:firstLine="11"/>
              <w:jc w:val="center"/>
              <w:rPr>
                <w:b/>
              </w:rPr>
            </w:pPr>
            <w:r w:rsidRPr="00157A1C">
              <w:rPr>
                <w:b/>
              </w:rPr>
              <w:t>09 giờ 35</w:t>
            </w:r>
          </w:p>
        </w:tc>
      </w:tr>
      <w:tr w:rsidR="006C1528" w:rsidRPr="00157A1C" w:rsidTr="00150D5E">
        <w:tc>
          <w:tcPr>
            <w:tcW w:w="1418" w:type="dxa"/>
            <w:vMerge/>
            <w:vAlign w:val="center"/>
          </w:tcPr>
          <w:p w:rsidR="006C1528" w:rsidRPr="00157A1C" w:rsidRDefault="006C1528" w:rsidP="00A82874">
            <w:pPr>
              <w:spacing w:before="100" w:after="100"/>
              <w:ind w:firstLine="72"/>
              <w:jc w:val="center"/>
            </w:pPr>
          </w:p>
        </w:tc>
        <w:tc>
          <w:tcPr>
            <w:tcW w:w="1170" w:type="dxa"/>
            <w:vAlign w:val="center"/>
          </w:tcPr>
          <w:p w:rsidR="006C1528" w:rsidRPr="00157A1C" w:rsidRDefault="006C1528" w:rsidP="00A82874">
            <w:pPr>
              <w:spacing w:before="100" w:after="100"/>
              <w:ind w:firstLine="72"/>
              <w:jc w:val="center"/>
            </w:pPr>
            <w:r w:rsidRPr="00157A1C">
              <w:t>CHIỀU</w:t>
            </w:r>
          </w:p>
        </w:tc>
        <w:tc>
          <w:tcPr>
            <w:tcW w:w="6763" w:type="dxa"/>
            <w:gridSpan w:val="9"/>
          </w:tcPr>
          <w:p w:rsidR="006C1528" w:rsidRPr="00157A1C" w:rsidRDefault="006C1528" w:rsidP="00A82874">
            <w:pPr>
              <w:spacing w:before="100" w:after="100"/>
              <w:ind w:firstLine="11"/>
              <w:jc w:val="center"/>
            </w:pPr>
            <w:r w:rsidRPr="00157A1C">
              <w:t>Dự phòng</w:t>
            </w:r>
          </w:p>
        </w:tc>
      </w:tr>
    </w:tbl>
    <w:p w:rsidR="006C1528" w:rsidRPr="00157A1C" w:rsidRDefault="006C1528" w:rsidP="006C1528">
      <w:pPr>
        <w:tabs>
          <w:tab w:val="left" w:pos="1080"/>
        </w:tabs>
        <w:spacing w:before="120" w:line="264" w:lineRule="auto"/>
        <w:ind w:firstLine="709"/>
        <w:jc w:val="both"/>
        <w:rPr>
          <w:b/>
          <w:szCs w:val="28"/>
        </w:rPr>
      </w:pPr>
      <w:r w:rsidRPr="00157A1C">
        <w:rPr>
          <w:b/>
          <w:szCs w:val="28"/>
        </w:rPr>
        <w:t xml:space="preserve">3. Phần mềm dùng trong Kỳ thi </w:t>
      </w:r>
    </w:p>
    <w:p w:rsidR="006C1528" w:rsidRPr="00157A1C" w:rsidRDefault="006C1528" w:rsidP="006C1528">
      <w:pPr>
        <w:tabs>
          <w:tab w:val="left" w:pos="980"/>
        </w:tabs>
        <w:spacing w:before="120" w:line="264" w:lineRule="auto"/>
        <w:ind w:firstLine="709"/>
        <w:jc w:val="both"/>
        <w:rPr>
          <w:iCs/>
          <w:szCs w:val="28"/>
        </w:rPr>
      </w:pPr>
      <w:r w:rsidRPr="00157A1C">
        <w:rPr>
          <w:iCs/>
          <w:szCs w:val="28"/>
        </w:rPr>
        <w:t xml:space="preserve">Các đơn vị thống nhất sử dụng Hệ thống phần mềm quản lý thi THPT quốc gia, sau đây gọi là Hệ thống quản lý thi (QLT) và </w:t>
      </w:r>
      <w:r>
        <w:rPr>
          <w:iCs/>
          <w:szCs w:val="28"/>
        </w:rPr>
        <w:t>P</w:t>
      </w:r>
      <w:r w:rsidRPr="00157A1C">
        <w:rPr>
          <w:iCs/>
          <w:szCs w:val="28"/>
        </w:rPr>
        <w:t xml:space="preserve">hần mềm </w:t>
      </w:r>
      <w:r>
        <w:rPr>
          <w:iCs/>
          <w:szCs w:val="28"/>
        </w:rPr>
        <w:t>C</w:t>
      </w:r>
      <w:r w:rsidRPr="00157A1C">
        <w:rPr>
          <w:iCs/>
          <w:szCs w:val="28"/>
        </w:rPr>
        <w:t>hấm thi trắc nghiệm do Bộ GDĐT cung cấp; thực hiện đúng quy trình, thời hạn xử lý dữ liệu và chế độ báo cáo theo quy định của Bộ GDĐT.</w:t>
      </w:r>
    </w:p>
    <w:p w:rsidR="006C1528" w:rsidRPr="00157A1C" w:rsidRDefault="006C1528" w:rsidP="006C1528">
      <w:pPr>
        <w:spacing w:before="120" w:line="264" w:lineRule="auto"/>
        <w:ind w:firstLine="709"/>
        <w:jc w:val="both"/>
        <w:rPr>
          <w:b/>
          <w:szCs w:val="28"/>
        </w:rPr>
      </w:pPr>
      <w:r w:rsidRPr="00157A1C">
        <w:rPr>
          <w:b/>
          <w:bCs/>
          <w:szCs w:val="28"/>
        </w:rPr>
        <w:t>4. Chế độ b</w:t>
      </w:r>
      <w:r w:rsidRPr="00157A1C">
        <w:rPr>
          <w:b/>
          <w:szCs w:val="28"/>
        </w:rPr>
        <w:t>áo cáo và lưu trữ</w:t>
      </w:r>
    </w:p>
    <w:p w:rsidR="006C1528" w:rsidRPr="00157A1C" w:rsidRDefault="006C1528" w:rsidP="006C1528">
      <w:pPr>
        <w:widowControl w:val="0"/>
        <w:spacing w:before="120" w:line="264" w:lineRule="auto"/>
        <w:ind w:firstLine="709"/>
        <w:jc w:val="both"/>
        <w:rPr>
          <w:b/>
          <w:szCs w:val="28"/>
        </w:rPr>
      </w:pPr>
      <w:r w:rsidRPr="00157A1C">
        <w:rPr>
          <w:b/>
          <w:szCs w:val="28"/>
        </w:rPr>
        <w:t xml:space="preserve">a) </w:t>
      </w:r>
      <w:r w:rsidRPr="00157A1C">
        <w:rPr>
          <w:szCs w:val="28"/>
        </w:rPr>
        <w:t>Chế độ báo cáo</w:t>
      </w:r>
    </w:p>
    <w:p w:rsidR="006C1528" w:rsidRPr="00157A1C" w:rsidRDefault="006C1528" w:rsidP="006C1528">
      <w:pPr>
        <w:widowControl w:val="0"/>
        <w:spacing w:before="120" w:line="264" w:lineRule="auto"/>
        <w:ind w:firstLine="709"/>
        <w:jc w:val="both"/>
        <w:rPr>
          <w:szCs w:val="28"/>
        </w:rPr>
      </w:pPr>
      <w:r w:rsidRPr="00157A1C">
        <w:rPr>
          <w:iCs/>
          <w:szCs w:val="28"/>
        </w:rPr>
        <w:t xml:space="preserve">Các </w:t>
      </w:r>
      <w:r w:rsidRPr="00157A1C">
        <w:rPr>
          <w:szCs w:val="28"/>
        </w:rPr>
        <w:t>sở GDĐT</w:t>
      </w:r>
      <w:r w:rsidRPr="00157A1C">
        <w:rPr>
          <w:iCs/>
          <w:szCs w:val="28"/>
        </w:rPr>
        <w:t xml:space="preserve"> </w:t>
      </w:r>
      <w:r w:rsidRPr="00157A1C">
        <w:rPr>
          <w:szCs w:val="28"/>
        </w:rPr>
        <w:t>phải thực hiện chế độ báo cáo nghiêm túc, kịp thời, đúng biểu mẫu quy định; phải cập nhật đầy đủ số liệu của Kỳ thi và kiểm tra để đảm bảo chính xác trước khi báo cáo Bộ GDĐT.</w:t>
      </w:r>
    </w:p>
    <w:p w:rsidR="006C1528" w:rsidRPr="00157A1C" w:rsidRDefault="006C1528" w:rsidP="006C1528">
      <w:pPr>
        <w:pStyle w:val="BodyTextIndent"/>
        <w:spacing w:before="120" w:line="264" w:lineRule="auto"/>
        <w:ind w:firstLine="709"/>
        <w:rPr>
          <w:rFonts w:ascii="Times New Roman" w:hAnsi="Times New Roman"/>
          <w:b/>
          <w:i w:val="0"/>
          <w:lang w:val="vi-VN"/>
        </w:rPr>
      </w:pPr>
      <w:r w:rsidRPr="00157A1C">
        <w:rPr>
          <w:rFonts w:ascii="Times New Roman" w:hAnsi="Times New Roman"/>
          <w:b/>
          <w:i w:val="0"/>
          <w:lang w:val="vi-VN"/>
        </w:rPr>
        <w:t xml:space="preserve">b) </w:t>
      </w:r>
      <w:r w:rsidRPr="00157A1C">
        <w:rPr>
          <w:rFonts w:ascii="Times New Roman" w:hAnsi="Times New Roman"/>
          <w:i w:val="0"/>
          <w:lang w:val="vi-VN"/>
        </w:rPr>
        <w:t>Địa chỉ nhận báo cáo</w:t>
      </w:r>
    </w:p>
    <w:p w:rsidR="006C1528" w:rsidRPr="00157A1C" w:rsidRDefault="006C1528" w:rsidP="006C1528">
      <w:pPr>
        <w:pStyle w:val="BodyTextIndent"/>
        <w:spacing w:before="120" w:line="264" w:lineRule="auto"/>
        <w:rPr>
          <w:rFonts w:ascii="Times New Roman" w:hAnsi="Times New Roman"/>
          <w:i w:val="0"/>
          <w:lang w:val="vi-VN"/>
        </w:rPr>
      </w:pPr>
      <w:r w:rsidRPr="00157A1C">
        <w:rPr>
          <w:rFonts w:ascii="Times New Roman" w:hAnsi="Times New Roman"/>
          <w:i w:val="0"/>
          <w:lang w:val="vi-VN"/>
        </w:rPr>
        <w:t xml:space="preserve">Cục Quản lý chất lượng (QLCL), 35 Đại Cồ Việt, Quận Hai Bà Trưng, Hà Nội; email: </w:t>
      </w:r>
      <w:hyperlink r:id="rId6" w:history="1">
        <w:r w:rsidRPr="00157A1C">
          <w:rPr>
            <w:rStyle w:val="Hyperlink"/>
            <w:rFonts w:ascii="Times New Roman" w:hAnsi="Times New Roman"/>
            <w:i w:val="0"/>
            <w:color w:val="auto"/>
            <w:lang w:val="vi-VN"/>
          </w:rPr>
          <w:t>qlthi@moet.gov.vn</w:t>
        </w:r>
      </w:hyperlink>
      <w:r w:rsidRPr="00157A1C">
        <w:rPr>
          <w:rFonts w:ascii="Times New Roman" w:hAnsi="Times New Roman"/>
          <w:i w:val="0"/>
          <w:lang w:val="vi-VN"/>
        </w:rPr>
        <w:t>; điện thoại: (024).38683992 và (</w:t>
      </w:r>
      <w:r w:rsidRPr="00157A1C">
        <w:rPr>
          <w:i w:val="0"/>
          <w:spacing w:val="2"/>
          <w:lang w:val="vi-VN"/>
        </w:rPr>
        <w:t>0</w:t>
      </w:r>
      <w:r w:rsidRPr="00157A1C">
        <w:rPr>
          <w:i w:val="0"/>
          <w:spacing w:val="2"/>
        </w:rPr>
        <w:t>2</w:t>
      </w:r>
      <w:r w:rsidRPr="00157A1C">
        <w:rPr>
          <w:i w:val="0"/>
          <w:spacing w:val="2"/>
          <w:lang w:val="vi-VN"/>
        </w:rPr>
        <w:t>4).3</w:t>
      </w:r>
      <w:r w:rsidRPr="00157A1C">
        <w:rPr>
          <w:i w:val="0"/>
          <w:spacing w:val="2"/>
        </w:rPr>
        <w:t>6231655</w:t>
      </w:r>
      <w:r w:rsidRPr="00157A1C">
        <w:rPr>
          <w:i w:val="0"/>
          <w:spacing w:val="2"/>
          <w:lang w:val="vi-VN"/>
        </w:rPr>
        <w:t>.</w:t>
      </w:r>
    </w:p>
    <w:p w:rsidR="006C1528" w:rsidRPr="00157A1C" w:rsidRDefault="006C1528" w:rsidP="006C1528">
      <w:pPr>
        <w:pStyle w:val="BodyTextIndent"/>
        <w:spacing w:before="120" w:line="264" w:lineRule="auto"/>
        <w:ind w:firstLine="709"/>
        <w:rPr>
          <w:rFonts w:ascii="Times New Roman" w:hAnsi="Times New Roman"/>
          <w:b/>
          <w:i w:val="0"/>
          <w:lang w:val="vi-VN"/>
        </w:rPr>
      </w:pPr>
      <w:r w:rsidRPr="00157A1C">
        <w:rPr>
          <w:rFonts w:ascii="Times New Roman" w:hAnsi="Times New Roman"/>
          <w:b/>
          <w:i w:val="0"/>
          <w:lang w:val="vi-VN"/>
        </w:rPr>
        <w:t xml:space="preserve">c) </w:t>
      </w:r>
      <w:r w:rsidRPr="00157A1C">
        <w:rPr>
          <w:rFonts w:ascii="Times New Roman" w:hAnsi="Times New Roman"/>
          <w:i w:val="0"/>
          <w:lang w:val="vi-VN"/>
        </w:rPr>
        <w:t>Thời hạn, nội dung và hình thức báo cáo</w:t>
      </w:r>
    </w:p>
    <w:p w:rsidR="006C1528" w:rsidRPr="00157A1C" w:rsidRDefault="006C1528" w:rsidP="006C1528">
      <w:pPr>
        <w:tabs>
          <w:tab w:val="num" w:pos="1232"/>
        </w:tabs>
        <w:spacing w:before="120" w:line="264" w:lineRule="auto"/>
        <w:ind w:firstLine="709"/>
        <w:jc w:val="both"/>
        <w:rPr>
          <w:szCs w:val="28"/>
        </w:rPr>
      </w:pPr>
      <w:r w:rsidRPr="00157A1C">
        <w:rPr>
          <w:szCs w:val="28"/>
        </w:rPr>
        <w:t xml:space="preserve">- Báo cáo trước kỳ thi: Các sở GDĐT cập nhật vào </w:t>
      </w:r>
      <w:r w:rsidRPr="00157A1C">
        <w:rPr>
          <w:iCs/>
          <w:szCs w:val="28"/>
        </w:rPr>
        <w:t xml:space="preserve">Hệ thống QLT </w:t>
      </w:r>
      <w:r w:rsidRPr="00157A1C">
        <w:rPr>
          <w:szCs w:val="28"/>
        </w:rPr>
        <w:t xml:space="preserve">và báo cáo Bộ GDĐT trước ngày </w:t>
      </w:r>
      <w:r w:rsidRPr="00157A1C">
        <w:rPr>
          <w:b/>
          <w:szCs w:val="28"/>
        </w:rPr>
        <w:t>28/5/2019</w:t>
      </w:r>
      <w:r w:rsidRPr="00157A1C">
        <w:rPr>
          <w:szCs w:val="28"/>
        </w:rPr>
        <w:t>.</w:t>
      </w:r>
    </w:p>
    <w:p w:rsidR="006C1528" w:rsidRPr="00157A1C" w:rsidRDefault="006C1528" w:rsidP="006C1528">
      <w:pPr>
        <w:pStyle w:val="BodyText"/>
        <w:spacing w:before="120" w:line="264" w:lineRule="auto"/>
        <w:ind w:firstLine="709"/>
        <w:rPr>
          <w:rFonts w:ascii="Times New Roman" w:hAnsi="Times New Roman"/>
          <w:iCs/>
          <w:sz w:val="28"/>
          <w:szCs w:val="28"/>
          <w:lang w:val="vi-VN"/>
        </w:rPr>
      </w:pPr>
      <w:r w:rsidRPr="00157A1C">
        <w:rPr>
          <w:rFonts w:ascii="Times New Roman" w:hAnsi="Times New Roman"/>
          <w:iCs/>
          <w:sz w:val="28"/>
          <w:szCs w:val="28"/>
          <w:lang w:val="vi-VN"/>
        </w:rPr>
        <w:t xml:space="preserve">- Báo cáo nhanh các buổi coi thi: </w:t>
      </w:r>
      <w:r w:rsidRPr="00157A1C">
        <w:rPr>
          <w:rFonts w:ascii="Times New Roman" w:hAnsi="Times New Roman"/>
          <w:sz w:val="28"/>
        </w:rPr>
        <w:t xml:space="preserve">Các Hội đồng thi cập nhật vào </w:t>
      </w:r>
      <w:r>
        <w:rPr>
          <w:rFonts w:ascii="Times New Roman" w:hAnsi="Times New Roman"/>
          <w:sz w:val="28"/>
        </w:rPr>
        <w:t>Hệ thống</w:t>
      </w:r>
      <w:r w:rsidRPr="00157A1C">
        <w:rPr>
          <w:rFonts w:ascii="Times New Roman" w:hAnsi="Times New Roman"/>
          <w:sz w:val="28"/>
        </w:rPr>
        <w:t xml:space="preserve"> QLT theo thứ tự các buổi thi trong </w:t>
      </w:r>
      <w:r w:rsidRPr="00157A1C">
        <w:rPr>
          <w:rFonts w:ascii="Times New Roman" w:hAnsi="Times New Roman"/>
          <w:sz w:val="28"/>
          <w:lang w:val="vi-VN"/>
        </w:rPr>
        <w:t>L</w:t>
      </w:r>
      <w:r w:rsidRPr="00157A1C">
        <w:rPr>
          <w:rFonts w:ascii="Times New Roman" w:hAnsi="Times New Roman"/>
          <w:sz w:val="28"/>
        </w:rPr>
        <w:t xml:space="preserve">ịch thi, chậm nhất </w:t>
      </w:r>
      <w:r w:rsidRPr="00157A1C">
        <w:rPr>
          <w:rFonts w:ascii="Times New Roman" w:hAnsi="Times New Roman"/>
          <w:iCs/>
          <w:sz w:val="28"/>
          <w:szCs w:val="28"/>
          <w:lang w:val="vi-VN"/>
        </w:rPr>
        <w:t>11 giờ 30 đối với buổi thi sáng, 16 giờ 30 đối với buổi thi chiều.</w:t>
      </w:r>
      <w:r>
        <w:rPr>
          <w:rFonts w:ascii="Times New Roman" w:hAnsi="Times New Roman"/>
          <w:iCs/>
          <w:sz w:val="28"/>
          <w:szCs w:val="28"/>
          <w:lang w:val="vi-VN"/>
        </w:rPr>
        <w:t xml:space="preserve"> </w:t>
      </w:r>
    </w:p>
    <w:p w:rsidR="006C1528" w:rsidRPr="00157A1C" w:rsidRDefault="006C1528" w:rsidP="006C1528">
      <w:pPr>
        <w:spacing w:before="120" w:line="264" w:lineRule="auto"/>
        <w:ind w:firstLine="709"/>
        <w:jc w:val="both"/>
        <w:rPr>
          <w:szCs w:val="28"/>
        </w:rPr>
      </w:pPr>
      <w:r w:rsidRPr="00157A1C">
        <w:rPr>
          <w:iCs/>
          <w:szCs w:val="28"/>
        </w:rPr>
        <w:t>- Báo cáo tổng hợp số liệu và tình hình coi thi</w:t>
      </w:r>
      <w:r w:rsidRPr="00157A1C">
        <w:rPr>
          <w:szCs w:val="28"/>
        </w:rPr>
        <w:t>: C</w:t>
      </w:r>
      <w:r w:rsidRPr="00157A1C">
        <w:rPr>
          <w:iCs/>
          <w:szCs w:val="28"/>
        </w:rPr>
        <w:t xml:space="preserve">ác </w:t>
      </w:r>
      <w:r w:rsidRPr="00157A1C">
        <w:rPr>
          <w:szCs w:val="28"/>
        </w:rPr>
        <w:t>Hội đồng thi</w:t>
      </w:r>
      <w:r w:rsidRPr="00157A1C">
        <w:rPr>
          <w:iCs/>
          <w:szCs w:val="28"/>
        </w:rPr>
        <w:t xml:space="preserve"> cập nhật vào </w:t>
      </w:r>
      <w:r>
        <w:rPr>
          <w:iCs/>
          <w:szCs w:val="28"/>
        </w:rPr>
        <w:t>Hệ thống</w:t>
      </w:r>
      <w:r w:rsidRPr="00157A1C">
        <w:rPr>
          <w:iCs/>
          <w:szCs w:val="28"/>
        </w:rPr>
        <w:t xml:space="preserve"> QLT và gửi về Bộ GDĐT </w:t>
      </w:r>
      <w:r w:rsidRPr="00157A1C">
        <w:rPr>
          <w:szCs w:val="28"/>
        </w:rPr>
        <w:t xml:space="preserve">chậm nhất 11 giờ 30 ngày </w:t>
      </w:r>
      <w:r w:rsidRPr="00157A1C">
        <w:rPr>
          <w:b/>
          <w:szCs w:val="28"/>
        </w:rPr>
        <w:t>28/6/2019</w:t>
      </w:r>
      <w:r w:rsidRPr="00157A1C">
        <w:rPr>
          <w:szCs w:val="28"/>
        </w:rPr>
        <w:t>.</w:t>
      </w:r>
    </w:p>
    <w:p w:rsidR="006C1528" w:rsidRPr="00157A1C" w:rsidRDefault="006C1528" w:rsidP="006C1528">
      <w:pPr>
        <w:pStyle w:val="BodyText"/>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xml:space="preserve">- Gửi kết quả thi: Chậm nhất ngày </w:t>
      </w:r>
      <w:r w:rsidRPr="00157A1C">
        <w:rPr>
          <w:rFonts w:ascii="Times New Roman" w:hAnsi="Times New Roman"/>
          <w:b/>
          <w:sz w:val="28"/>
          <w:szCs w:val="28"/>
          <w:lang w:val="vi-VN"/>
        </w:rPr>
        <w:t>13/7/2019</w:t>
      </w:r>
      <w:r w:rsidRPr="00157A1C">
        <w:rPr>
          <w:rFonts w:ascii="Times New Roman" w:hAnsi="Times New Roman"/>
          <w:sz w:val="28"/>
          <w:szCs w:val="28"/>
          <w:lang w:val="vi-VN"/>
        </w:rPr>
        <w:t xml:space="preserve">, các Hội đồng thi xuất kết quả chấm thi từ </w:t>
      </w:r>
      <w:r w:rsidRPr="00067BD7">
        <w:rPr>
          <w:rFonts w:ascii="Times New Roman" w:hAnsi="Times New Roman"/>
          <w:sz w:val="28"/>
          <w:szCs w:val="28"/>
          <w:lang w:val="vi-VN"/>
        </w:rPr>
        <w:t>P</w:t>
      </w:r>
      <w:r w:rsidRPr="00157A1C">
        <w:rPr>
          <w:rFonts w:ascii="Times New Roman" w:hAnsi="Times New Roman"/>
          <w:sz w:val="28"/>
          <w:szCs w:val="28"/>
          <w:lang w:val="vi-VN"/>
        </w:rPr>
        <w:t xml:space="preserve">hần mềm hỗ trợ </w:t>
      </w:r>
      <w:r w:rsidRPr="00067BD7">
        <w:rPr>
          <w:rFonts w:ascii="Times New Roman" w:hAnsi="Times New Roman"/>
          <w:sz w:val="28"/>
          <w:szCs w:val="28"/>
          <w:lang w:val="vi-VN"/>
        </w:rPr>
        <w:t>C</w:t>
      </w:r>
      <w:r w:rsidRPr="00157A1C">
        <w:rPr>
          <w:rFonts w:ascii="Times New Roman" w:hAnsi="Times New Roman"/>
          <w:sz w:val="28"/>
          <w:szCs w:val="28"/>
          <w:lang w:val="vi-VN"/>
        </w:rPr>
        <w:t xml:space="preserve">hấm thi do Bộ </w:t>
      </w:r>
      <w:r w:rsidRPr="00157A1C">
        <w:rPr>
          <w:rFonts w:ascii="Times New Roman" w:hAnsi="Times New Roman"/>
          <w:iCs/>
          <w:sz w:val="28"/>
          <w:szCs w:val="28"/>
          <w:lang w:val="vi-VN"/>
        </w:rPr>
        <w:t xml:space="preserve">GDĐT </w:t>
      </w:r>
      <w:r w:rsidRPr="00157A1C">
        <w:rPr>
          <w:rFonts w:ascii="Times New Roman" w:hAnsi="Times New Roman"/>
          <w:sz w:val="28"/>
          <w:szCs w:val="28"/>
          <w:lang w:val="vi-VN"/>
        </w:rPr>
        <w:t xml:space="preserve">cung cấp ra 02 đĩa CD/DVD-ROM (loại chỉ ghi 1 lần); một đĩa được lưu tại sở GDĐT theo chế độ </w:t>
      </w:r>
      <w:r w:rsidRPr="00157A1C">
        <w:rPr>
          <w:rFonts w:ascii="Times New Roman" w:hAnsi="Times New Roman"/>
          <w:sz w:val="28"/>
          <w:szCs w:val="28"/>
          <w:lang w:val="vi-VN"/>
        </w:rPr>
        <w:lastRenderedPageBreak/>
        <w:t xml:space="preserve">mật, một đĩa được gửi bảo đảm ở chế độ mật về Cục QLCL để cập nhật kết quả thi vào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iCs/>
          <w:sz w:val="28"/>
          <w:szCs w:val="28"/>
          <w:lang w:val="vi-VN"/>
        </w:rPr>
        <w:t xml:space="preserve">. Ngay sau khi </w:t>
      </w:r>
      <w:r w:rsidRPr="00157A1C">
        <w:rPr>
          <w:rFonts w:ascii="Times New Roman" w:hAnsi="Times New Roman"/>
          <w:sz w:val="28"/>
          <w:szCs w:val="28"/>
          <w:lang w:val="vi-VN"/>
        </w:rPr>
        <w:t xml:space="preserve">Cục QLCL cập nhật kết quả thi vào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iCs/>
          <w:sz w:val="28"/>
          <w:szCs w:val="28"/>
          <w:lang w:val="vi-VN"/>
        </w:rPr>
        <w:t>,</w:t>
      </w:r>
      <w:r w:rsidRPr="00157A1C">
        <w:rPr>
          <w:rFonts w:ascii="Times New Roman" w:hAnsi="Times New Roman"/>
          <w:sz w:val="28"/>
          <w:szCs w:val="28"/>
          <w:lang w:val="vi-VN"/>
        </w:rPr>
        <w:t xml:space="preserve"> các Hội đồng thi sử dụng đĩa lưu trữ tại đơn vị đối chiếu với kết quả trên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sz w:val="28"/>
          <w:szCs w:val="28"/>
          <w:lang w:val="vi-VN"/>
        </w:rPr>
        <w:t xml:space="preserve">, nếu có bất thường phải báo cáo ngay về </w:t>
      </w:r>
      <w:r w:rsidRPr="00157A1C">
        <w:rPr>
          <w:rFonts w:ascii="Times New Roman" w:hAnsi="Times New Roman"/>
          <w:iCs/>
          <w:sz w:val="28"/>
          <w:szCs w:val="28"/>
          <w:lang w:val="vi-VN"/>
        </w:rPr>
        <w:t>Bộ GDĐT</w:t>
      </w:r>
      <w:r w:rsidRPr="00157A1C">
        <w:rPr>
          <w:rFonts w:ascii="Times New Roman" w:hAnsi="Times New Roman"/>
          <w:sz w:val="28"/>
          <w:szCs w:val="28"/>
          <w:lang w:val="vi-VN"/>
        </w:rPr>
        <w:t xml:space="preserve"> (</w:t>
      </w:r>
      <w:r w:rsidRPr="000D6704">
        <w:rPr>
          <w:rFonts w:ascii="Times New Roman" w:hAnsi="Times New Roman"/>
          <w:sz w:val="28"/>
          <w:szCs w:val="28"/>
          <w:lang w:val="vi-VN"/>
        </w:rPr>
        <w:t xml:space="preserve">qua </w:t>
      </w:r>
      <w:r w:rsidRPr="00157A1C">
        <w:rPr>
          <w:rFonts w:ascii="Times New Roman" w:hAnsi="Times New Roman"/>
          <w:sz w:val="28"/>
          <w:szCs w:val="28"/>
          <w:lang w:val="vi-VN"/>
        </w:rPr>
        <w:t>Cục QLCL) để xử lý.</w:t>
      </w:r>
    </w:p>
    <w:p w:rsidR="006C1528" w:rsidRPr="00157A1C" w:rsidRDefault="006C1528" w:rsidP="006C1528">
      <w:pPr>
        <w:pStyle w:val="BodyText"/>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Hoàn thành việc đối sánh kết quả thi</w:t>
      </w:r>
      <w:r w:rsidRPr="008F2830">
        <w:rPr>
          <w:rFonts w:ascii="Times New Roman" w:hAnsi="Times New Roman"/>
          <w:sz w:val="28"/>
          <w:szCs w:val="28"/>
          <w:lang w:val="vi-VN"/>
        </w:rPr>
        <w:t>:</w:t>
      </w:r>
      <w:r w:rsidRPr="00157A1C">
        <w:rPr>
          <w:rFonts w:ascii="Times New Roman" w:hAnsi="Times New Roman"/>
          <w:sz w:val="28"/>
          <w:szCs w:val="28"/>
          <w:lang w:val="vi-VN"/>
        </w:rPr>
        <w:t xml:space="preserve"> chậm nhất ngày </w:t>
      </w:r>
      <w:r w:rsidRPr="00157A1C">
        <w:rPr>
          <w:rFonts w:ascii="Times New Roman" w:hAnsi="Times New Roman"/>
          <w:b/>
          <w:sz w:val="28"/>
          <w:szCs w:val="28"/>
          <w:lang w:val="vi-VN"/>
        </w:rPr>
        <w:t>13/7/2019</w:t>
      </w:r>
      <w:r w:rsidRPr="00157A1C">
        <w:rPr>
          <w:rFonts w:ascii="Times New Roman" w:hAnsi="Times New Roman"/>
          <w:sz w:val="28"/>
          <w:szCs w:val="28"/>
          <w:lang w:val="vi-VN"/>
        </w:rPr>
        <w:t>.</w:t>
      </w:r>
    </w:p>
    <w:p w:rsidR="006C1528" w:rsidRPr="00157A1C" w:rsidRDefault="006C1528" w:rsidP="006C1528">
      <w:pPr>
        <w:pStyle w:val="BodyText"/>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xml:space="preserve">- Hội đồng thi công bố và thông báo kết quả cho thí sinh vào ngày </w:t>
      </w:r>
      <w:r w:rsidRPr="00157A1C">
        <w:rPr>
          <w:rFonts w:ascii="Times New Roman" w:hAnsi="Times New Roman"/>
          <w:b/>
          <w:sz w:val="28"/>
          <w:szCs w:val="28"/>
          <w:lang w:val="vi-VN"/>
        </w:rPr>
        <w:t>14/7/2019</w:t>
      </w:r>
      <w:r w:rsidRPr="00157A1C">
        <w:rPr>
          <w:rFonts w:ascii="Times New Roman" w:hAnsi="Times New Roman"/>
          <w:sz w:val="28"/>
          <w:szCs w:val="28"/>
          <w:lang w:val="vi-VN"/>
        </w:rPr>
        <w:t>.</w:t>
      </w:r>
    </w:p>
    <w:p w:rsidR="006C1528" w:rsidRPr="00157A1C" w:rsidRDefault="006C1528" w:rsidP="006C1528">
      <w:pPr>
        <w:pStyle w:val="BodyText"/>
        <w:widowControl w:val="0"/>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Báo cáo kết quả xét công nhận tốt nghiệp THPT sơ bộ: Chậm nhất ngày</w:t>
      </w:r>
      <w:r w:rsidRPr="00157A1C">
        <w:rPr>
          <w:rFonts w:ascii="Times New Roman" w:hAnsi="Times New Roman"/>
          <w:strike/>
          <w:sz w:val="28"/>
          <w:szCs w:val="28"/>
          <w:lang w:val="vi-VN"/>
        </w:rPr>
        <w:t xml:space="preserve"> </w:t>
      </w:r>
      <w:r w:rsidRPr="00157A1C">
        <w:rPr>
          <w:rFonts w:ascii="Times New Roman" w:hAnsi="Times New Roman"/>
          <w:b/>
          <w:sz w:val="28"/>
          <w:szCs w:val="28"/>
          <w:lang w:val="vi-VN"/>
        </w:rPr>
        <w:t>16/7/2019</w:t>
      </w:r>
      <w:r w:rsidRPr="00157A1C">
        <w:rPr>
          <w:rFonts w:ascii="Times New Roman" w:hAnsi="Times New Roman"/>
          <w:sz w:val="28"/>
          <w:szCs w:val="28"/>
          <w:lang w:val="vi-VN"/>
        </w:rPr>
        <w:t xml:space="preserve">, </w:t>
      </w:r>
      <w:r w:rsidRPr="00157A1C">
        <w:rPr>
          <w:rFonts w:ascii="Times New Roman" w:hAnsi="Times New Roman"/>
          <w:iCs/>
          <w:sz w:val="28"/>
          <w:szCs w:val="28"/>
          <w:lang w:val="vi-VN"/>
        </w:rPr>
        <w:t xml:space="preserve">các sở GDĐT </w:t>
      </w:r>
      <w:r w:rsidRPr="00157A1C">
        <w:rPr>
          <w:rFonts w:ascii="Times New Roman" w:hAnsi="Times New Roman"/>
          <w:sz w:val="28"/>
          <w:szCs w:val="28"/>
          <w:lang w:val="vi-VN"/>
        </w:rPr>
        <w:t xml:space="preserve">phải cập nhật Danh sách thí sinh được công nhận tốt nghiệp THPT vào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iCs/>
          <w:sz w:val="28"/>
          <w:szCs w:val="28"/>
          <w:lang w:val="vi-VN"/>
        </w:rPr>
        <w:t>;</w:t>
      </w:r>
      <w:r w:rsidRPr="00157A1C">
        <w:rPr>
          <w:rFonts w:ascii="Times New Roman" w:hAnsi="Times New Roman"/>
          <w:sz w:val="28"/>
          <w:szCs w:val="28"/>
          <w:lang w:val="vi-VN"/>
        </w:rPr>
        <w:t xml:space="preserve"> đồng thời, gửi Bảng tổng hợp kết quả xét công nhận tốt nghiệp THPT sơ bộ theo mẫu quy định trong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sz w:val="28"/>
          <w:szCs w:val="28"/>
          <w:lang w:val="vi-VN"/>
        </w:rPr>
        <w:t xml:space="preserve"> qua địa chỉ email quy </w:t>
      </w:r>
      <w:r w:rsidRPr="00157A1C">
        <w:rPr>
          <w:rFonts w:ascii="Times New Roman" w:hAnsi="Times New Roman" w:hint="eastAsia"/>
          <w:sz w:val="28"/>
          <w:szCs w:val="28"/>
          <w:lang w:val="vi-VN"/>
        </w:rPr>
        <w:t>đ</w:t>
      </w:r>
      <w:r w:rsidRPr="00157A1C">
        <w:rPr>
          <w:rFonts w:ascii="Times New Roman" w:hAnsi="Times New Roman"/>
          <w:sz w:val="28"/>
          <w:szCs w:val="28"/>
          <w:lang w:val="vi-VN"/>
        </w:rPr>
        <w:t>ịnh.</w:t>
      </w:r>
    </w:p>
    <w:p w:rsidR="006C1528" w:rsidRPr="00157A1C" w:rsidRDefault="006C1528" w:rsidP="006C1528">
      <w:pPr>
        <w:pStyle w:val="BodyText"/>
        <w:widowControl w:val="0"/>
        <w:spacing w:before="120" w:line="264" w:lineRule="auto"/>
        <w:ind w:firstLine="709"/>
        <w:rPr>
          <w:rFonts w:ascii="Times New Roman" w:hAnsi="Times New Roman"/>
          <w:sz w:val="28"/>
          <w:szCs w:val="28"/>
          <w:lang w:val="vi-VN"/>
        </w:rPr>
      </w:pPr>
      <w:r w:rsidRPr="00157A1C">
        <w:rPr>
          <w:rFonts w:ascii="Times New Roman" w:hAnsi="Times New Roman"/>
          <w:sz w:val="28"/>
          <w:lang w:val="vi-VN"/>
        </w:rPr>
        <w:t>- Công bố kết quả xét công nhận tốt nghiệp THPT sơ bộ</w:t>
      </w:r>
      <w:r w:rsidRPr="008F2830">
        <w:rPr>
          <w:rFonts w:ascii="Times New Roman" w:hAnsi="Times New Roman"/>
          <w:sz w:val="28"/>
          <w:lang w:val="vi-VN"/>
        </w:rPr>
        <w:t>:</w:t>
      </w:r>
      <w:r w:rsidRPr="00157A1C">
        <w:rPr>
          <w:rFonts w:ascii="Times New Roman" w:hAnsi="Times New Roman"/>
          <w:sz w:val="28"/>
          <w:lang w:val="vi-VN"/>
        </w:rPr>
        <w:t xml:space="preserve"> chậm nhất ngày </w:t>
      </w:r>
      <w:r w:rsidRPr="00157A1C">
        <w:rPr>
          <w:rFonts w:ascii="Times New Roman" w:hAnsi="Times New Roman"/>
          <w:b/>
          <w:sz w:val="28"/>
          <w:lang w:val="vi-VN"/>
        </w:rPr>
        <w:t>18/7/2019</w:t>
      </w:r>
      <w:r w:rsidRPr="00157A1C">
        <w:rPr>
          <w:rFonts w:ascii="Times New Roman" w:hAnsi="Times New Roman"/>
          <w:sz w:val="28"/>
          <w:lang w:val="vi-VN"/>
        </w:rPr>
        <w:t>.</w:t>
      </w:r>
    </w:p>
    <w:p w:rsidR="006C1528" w:rsidRPr="00157A1C" w:rsidRDefault="006C1528" w:rsidP="006C1528">
      <w:pPr>
        <w:pStyle w:val="BodyText"/>
        <w:widowControl w:val="0"/>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xml:space="preserve">- Báo cáo kết quả xét công nhận tốt nghiệp THPT chính thức: Chậm nhất ngày 05/8/2019, </w:t>
      </w:r>
      <w:r w:rsidRPr="00157A1C">
        <w:rPr>
          <w:rFonts w:ascii="Times New Roman" w:hAnsi="Times New Roman"/>
          <w:iCs/>
          <w:sz w:val="28"/>
          <w:szCs w:val="28"/>
          <w:lang w:val="vi-VN"/>
        </w:rPr>
        <w:t xml:space="preserve">các sở GDĐT </w:t>
      </w:r>
      <w:r w:rsidRPr="00157A1C">
        <w:rPr>
          <w:rFonts w:ascii="Times New Roman" w:hAnsi="Times New Roman"/>
          <w:sz w:val="28"/>
          <w:szCs w:val="28"/>
          <w:lang w:val="vi-VN"/>
        </w:rPr>
        <w:t xml:space="preserve">phải cập nhật Bảng tổng hợp kết quả xét công nhận tốt nghiệp THPT chính thức vào </w:t>
      </w:r>
      <w:r>
        <w:rPr>
          <w:rFonts w:ascii="Times New Roman" w:hAnsi="Times New Roman"/>
          <w:iCs/>
          <w:sz w:val="28"/>
          <w:szCs w:val="28"/>
        </w:rPr>
        <w:t>Hệ thống</w:t>
      </w:r>
      <w:r w:rsidRPr="00157A1C">
        <w:rPr>
          <w:rFonts w:ascii="Times New Roman" w:hAnsi="Times New Roman"/>
          <w:iCs/>
          <w:sz w:val="28"/>
          <w:szCs w:val="28"/>
        </w:rPr>
        <w:t xml:space="preserve"> QLT</w:t>
      </w:r>
      <w:r w:rsidRPr="00157A1C">
        <w:rPr>
          <w:rFonts w:ascii="Times New Roman" w:hAnsi="Times New Roman"/>
          <w:iCs/>
          <w:sz w:val="28"/>
          <w:szCs w:val="28"/>
          <w:lang w:val="vi-VN"/>
        </w:rPr>
        <w:t xml:space="preserve"> và gửi qua địa chỉ e</w:t>
      </w:r>
      <w:r w:rsidRPr="00157A1C">
        <w:rPr>
          <w:rFonts w:ascii="Times New Roman" w:hAnsi="Times New Roman"/>
          <w:sz w:val="28"/>
          <w:szCs w:val="28"/>
          <w:lang w:val="vi-VN"/>
        </w:rPr>
        <w:t xml:space="preserve">mail </w:t>
      </w:r>
      <w:r w:rsidRPr="00157A1C">
        <w:rPr>
          <w:rFonts w:ascii="Times New Roman" w:hAnsi="Times New Roman"/>
          <w:iCs/>
          <w:sz w:val="28"/>
          <w:szCs w:val="28"/>
        </w:rPr>
        <w:t xml:space="preserve">quy </w:t>
      </w:r>
      <w:r w:rsidRPr="00157A1C">
        <w:rPr>
          <w:rFonts w:ascii="Times New Roman" w:hAnsi="Times New Roman" w:hint="eastAsia"/>
          <w:iCs/>
          <w:sz w:val="28"/>
          <w:szCs w:val="28"/>
        </w:rPr>
        <w:t>đ</w:t>
      </w:r>
      <w:r w:rsidRPr="00157A1C">
        <w:rPr>
          <w:rFonts w:ascii="Times New Roman" w:hAnsi="Times New Roman"/>
          <w:iCs/>
          <w:sz w:val="28"/>
          <w:szCs w:val="28"/>
        </w:rPr>
        <w:t>ịnh;</w:t>
      </w:r>
      <w:r w:rsidRPr="00157A1C">
        <w:rPr>
          <w:rFonts w:ascii="Times New Roman" w:hAnsi="Times New Roman"/>
          <w:sz w:val="28"/>
          <w:szCs w:val="28"/>
          <w:lang w:val="vi-VN"/>
        </w:rPr>
        <w:t xml:space="preserve"> đồng thời </w:t>
      </w:r>
      <w:r w:rsidRPr="00157A1C">
        <w:rPr>
          <w:rFonts w:ascii="Times New Roman" w:hAnsi="Times New Roman"/>
          <w:iCs/>
          <w:sz w:val="28"/>
          <w:szCs w:val="28"/>
          <w:lang w:val="vi-VN"/>
        </w:rPr>
        <w:t xml:space="preserve">gửi qua bưu điện </w:t>
      </w:r>
      <w:r w:rsidRPr="00157A1C">
        <w:rPr>
          <w:rFonts w:ascii="Times New Roman" w:hAnsi="Times New Roman"/>
          <w:sz w:val="28"/>
          <w:szCs w:val="28"/>
          <w:lang w:val="vi-VN"/>
        </w:rPr>
        <w:t>về Cục QLCL.</w:t>
      </w:r>
    </w:p>
    <w:p w:rsidR="006C1528" w:rsidRPr="00157A1C" w:rsidRDefault="006C1528" w:rsidP="006C1528">
      <w:pPr>
        <w:pStyle w:val="BodyText"/>
        <w:widowControl w:val="0"/>
        <w:spacing w:before="120" w:line="264" w:lineRule="auto"/>
        <w:ind w:firstLine="709"/>
        <w:rPr>
          <w:rFonts w:ascii="Times New Roman" w:hAnsi="Times New Roman"/>
          <w:sz w:val="28"/>
          <w:szCs w:val="28"/>
          <w:lang w:val="vi-VN"/>
        </w:rPr>
      </w:pPr>
      <w:r w:rsidRPr="00157A1C">
        <w:rPr>
          <w:rFonts w:ascii="Times New Roman" w:hAnsi="Times New Roman"/>
          <w:sz w:val="28"/>
          <w:szCs w:val="28"/>
          <w:lang w:val="vi-VN"/>
        </w:rPr>
        <w:t xml:space="preserve">- Chậm nhất ngày </w:t>
      </w:r>
      <w:r w:rsidRPr="00157A1C">
        <w:rPr>
          <w:rFonts w:ascii="Times New Roman" w:hAnsi="Times New Roman"/>
          <w:b/>
          <w:sz w:val="28"/>
          <w:szCs w:val="28"/>
          <w:lang w:val="vi-VN"/>
        </w:rPr>
        <w:t>09/8</w:t>
      </w:r>
      <w:r w:rsidRPr="00157A1C">
        <w:rPr>
          <w:rFonts w:ascii="Times New Roman" w:hAnsi="Times New Roman"/>
          <w:sz w:val="28"/>
          <w:szCs w:val="28"/>
          <w:lang w:val="vi-VN"/>
        </w:rPr>
        <w:t>/</w:t>
      </w:r>
      <w:r w:rsidRPr="00157A1C">
        <w:rPr>
          <w:rFonts w:ascii="Times New Roman" w:hAnsi="Times New Roman"/>
          <w:b/>
          <w:sz w:val="28"/>
          <w:szCs w:val="28"/>
          <w:lang w:val="vi-VN"/>
        </w:rPr>
        <w:t>2019</w:t>
      </w:r>
      <w:r w:rsidRPr="00157A1C">
        <w:rPr>
          <w:rFonts w:ascii="Times New Roman" w:hAnsi="Times New Roman"/>
          <w:sz w:val="28"/>
          <w:szCs w:val="28"/>
          <w:lang w:val="vi-VN"/>
        </w:rPr>
        <w:t>, c</w:t>
      </w:r>
      <w:r w:rsidRPr="00157A1C">
        <w:rPr>
          <w:rFonts w:ascii="Times New Roman" w:hAnsi="Times New Roman"/>
          <w:iCs/>
          <w:sz w:val="28"/>
          <w:szCs w:val="28"/>
          <w:lang w:val="vi-VN"/>
        </w:rPr>
        <w:t xml:space="preserve">ác sở GDĐT </w:t>
      </w:r>
      <w:r w:rsidRPr="00157A1C">
        <w:rPr>
          <w:rFonts w:ascii="Times New Roman" w:hAnsi="Times New Roman"/>
          <w:sz w:val="28"/>
          <w:szCs w:val="28"/>
          <w:lang w:val="vi-VN"/>
        </w:rPr>
        <w:t xml:space="preserve">gửi Danh sách thí sinh được công nhận tốt nghiệp THPT chính thức về Văn phòng Bộ </w:t>
      </w:r>
      <w:r w:rsidRPr="00157A1C">
        <w:rPr>
          <w:rFonts w:ascii="Times New Roman" w:hAnsi="Times New Roman"/>
          <w:iCs/>
          <w:sz w:val="28"/>
          <w:szCs w:val="28"/>
          <w:lang w:val="vi-VN"/>
        </w:rPr>
        <w:t xml:space="preserve">GDĐT </w:t>
      </w:r>
      <w:r w:rsidRPr="00157A1C">
        <w:rPr>
          <w:rFonts w:ascii="Times New Roman" w:hAnsi="Times New Roman"/>
          <w:sz w:val="28"/>
          <w:szCs w:val="28"/>
          <w:lang w:val="vi-VN"/>
        </w:rPr>
        <w:t>(Phòng Lưu trữ - Thư viện), 35 Đại Cồ Việt, Quận Hai Bà Trưng, Hà Nội.</w:t>
      </w:r>
    </w:p>
    <w:p w:rsidR="006C1528" w:rsidRPr="00157A1C" w:rsidRDefault="006C1528" w:rsidP="006C1528">
      <w:pPr>
        <w:spacing w:before="120" w:line="264" w:lineRule="auto"/>
        <w:ind w:firstLine="709"/>
        <w:jc w:val="both"/>
        <w:rPr>
          <w:spacing w:val="-6"/>
          <w:szCs w:val="28"/>
        </w:rPr>
      </w:pPr>
      <w:r w:rsidRPr="00157A1C">
        <w:rPr>
          <w:spacing w:val="-4"/>
          <w:szCs w:val="28"/>
        </w:rPr>
        <w:t xml:space="preserve">Ngoài những lần báo cáo trên, nếu có tình hình đặc biệt trong quá trình chuẩn bị và tổ chức thi, nhất là các ngày in sao đề thi, coi thi, chấm thi, phúc khảo </w:t>
      </w:r>
      <w:r w:rsidRPr="00157A1C">
        <w:rPr>
          <w:iCs/>
          <w:spacing w:val="-6"/>
          <w:szCs w:val="28"/>
        </w:rPr>
        <w:t xml:space="preserve">các đơn vị </w:t>
      </w:r>
      <w:r w:rsidRPr="00157A1C">
        <w:rPr>
          <w:spacing w:val="-6"/>
          <w:szCs w:val="28"/>
        </w:rPr>
        <w:t xml:space="preserve">phải báo cáo ngay về Bộ GDĐT qua địa chỉ email và điện thoại quy </w:t>
      </w:r>
      <w:r w:rsidRPr="00157A1C">
        <w:rPr>
          <w:rFonts w:hint="eastAsia"/>
          <w:spacing w:val="-6"/>
          <w:szCs w:val="28"/>
        </w:rPr>
        <w:t>đ</w:t>
      </w:r>
      <w:r w:rsidRPr="00157A1C">
        <w:rPr>
          <w:spacing w:val="-6"/>
          <w:szCs w:val="28"/>
        </w:rPr>
        <w:t xml:space="preserve">ịnh. </w:t>
      </w:r>
    </w:p>
    <w:p w:rsidR="006C1528" w:rsidRPr="00157A1C" w:rsidRDefault="006C1528" w:rsidP="006C1528">
      <w:pPr>
        <w:keepNext/>
        <w:widowControl w:val="0"/>
        <w:tabs>
          <w:tab w:val="num" w:pos="981"/>
        </w:tabs>
        <w:spacing w:before="120" w:line="264" w:lineRule="auto"/>
        <w:ind w:firstLine="709"/>
        <w:jc w:val="both"/>
        <w:rPr>
          <w:szCs w:val="28"/>
        </w:rPr>
      </w:pPr>
      <w:r w:rsidRPr="00157A1C">
        <w:rPr>
          <w:b/>
          <w:szCs w:val="28"/>
        </w:rPr>
        <w:t>d)</w:t>
      </w:r>
      <w:r w:rsidRPr="00157A1C">
        <w:rPr>
          <w:szCs w:val="28"/>
        </w:rPr>
        <w:t xml:space="preserve"> Chậm nhất ngày </w:t>
      </w:r>
      <w:r w:rsidRPr="00157A1C">
        <w:rPr>
          <w:b/>
          <w:szCs w:val="28"/>
        </w:rPr>
        <w:t>13/7</w:t>
      </w:r>
      <w:r w:rsidRPr="00157A1C">
        <w:rPr>
          <w:szCs w:val="28"/>
        </w:rPr>
        <w:t>/</w:t>
      </w:r>
      <w:r w:rsidRPr="00157A1C">
        <w:rPr>
          <w:b/>
          <w:szCs w:val="28"/>
        </w:rPr>
        <w:t>2019</w:t>
      </w:r>
      <w:r w:rsidRPr="00157A1C">
        <w:rPr>
          <w:szCs w:val="28"/>
        </w:rPr>
        <w:t>, tất cả bài thi đã chấm, đầu phách phải được niêm phong và chuyển về sở GDĐT lưu trữ.</w:t>
      </w:r>
    </w:p>
    <w:p w:rsidR="006C1528" w:rsidRPr="00157A1C" w:rsidRDefault="006C1528" w:rsidP="006C1528">
      <w:pPr>
        <w:keepNext/>
        <w:widowControl w:val="0"/>
        <w:tabs>
          <w:tab w:val="num" w:pos="981"/>
        </w:tabs>
        <w:spacing w:before="120" w:line="264" w:lineRule="auto"/>
        <w:ind w:firstLine="709"/>
        <w:jc w:val="both"/>
        <w:rPr>
          <w:szCs w:val="28"/>
        </w:rPr>
      </w:pPr>
      <w:r w:rsidRPr="00157A1C">
        <w:rPr>
          <w:b/>
          <w:szCs w:val="28"/>
        </w:rPr>
        <w:t>đ)</w:t>
      </w:r>
      <w:r w:rsidRPr="00157A1C">
        <w:rPr>
          <w:szCs w:val="28"/>
        </w:rPr>
        <w:t xml:space="preserve"> Hồ sơ phúc khảo lưu trữ theo quy định tại Điều 43 của Quy chế thi; Danh sách thí sinh thay đổi điểm do phúc khảo lưu trữ cùng Danh sách ghi điểm thi của thí sinh.</w:t>
      </w:r>
    </w:p>
    <w:p w:rsidR="006C1528" w:rsidRPr="00157A1C" w:rsidRDefault="006C1528" w:rsidP="006C1528">
      <w:pPr>
        <w:tabs>
          <w:tab w:val="num" w:pos="981"/>
        </w:tabs>
        <w:spacing w:before="120" w:line="264" w:lineRule="auto"/>
        <w:ind w:firstLine="709"/>
        <w:jc w:val="both"/>
        <w:rPr>
          <w:szCs w:val="28"/>
        </w:rPr>
      </w:pPr>
      <w:r w:rsidRPr="00157A1C">
        <w:rPr>
          <w:b/>
          <w:szCs w:val="28"/>
        </w:rPr>
        <w:t xml:space="preserve">5. </w:t>
      </w:r>
      <w:r w:rsidRPr="00157A1C">
        <w:rPr>
          <w:szCs w:val="28"/>
        </w:rPr>
        <w:t>Công việc cụ thể cho từng khâu của Kỳ thi thực hiện theo Quy chế thi và hướng dẫn chi tiết tại các Phụ lục đính kèm.</w:t>
      </w:r>
    </w:p>
    <w:p w:rsidR="006C1528" w:rsidRPr="00157A1C" w:rsidRDefault="006C1528" w:rsidP="006C1528">
      <w:pPr>
        <w:pStyle w:val="BodyTextIndent"/>
        <w:spacing w:before="120" w:line="264" w:lineRule="auto"/>
        <w:rPr>
          <w:rFonts w:ascii="Times New Roman" w:hAnsi="Times New Roman"/>
          <w:i w:val="0"/>
          <w:spacing w:val="2"/>
          <w:lang w:val="vi-VN"/>
        </w:rPr>
      </w:pPr>
      <w:r w:rsidRPr="00157A1C">
        <w:rPr>
          <w:rFonts w:ascii="Times New Roman" w:hAnsi="Times New Roman"/>
          <w:i w:val="0"/>
          <w:spacing w:val="4"/>
          <w:lang w:val="vi-VN"/>
        </w:rPr>
        <w:t xml:space="preserve">Bộ GDĐT yêu cầu các sở GDĐT, các trường ĐH, CĐ, TC nghiêm túc thực hiện hướng dẫn này. Nếu có vướng mắc hoặc đề xuất cần báo cáo ngay về </w:t>
      </w:r>
      <w:r w:rsidRPr="00157A1C">
        <w:rPr>
          <w:rFonts w:ascii="Times New Roman" w:hAnsi="Times New Roman"/>
          <w:i w:val="0"/>
          <w:lang w:val="vi-VN"/>
        </w:rPr>
        <w:t>Cục Quản lý chất lượng, 35 Đại Cồ Việt, Quận Hai Bà Trưng, Hà Nội</w:t>
      </w:r>
      <w:r w:rsidRPr="00157A1C">
        <w:rPr>
          <w:spacing w:val="4"/>
          <w:lang w:val="vi-VN"/>
        </w:rPr>
        <w:t xml:space="preserve">; </w:t>
      </w:r>
      <w:r w:rsidRPr="00157A1C">
        <w:rPr>
          <w:rFonts w:ascii="Times New Roman" w:hAnsi="Times New Roman"/>
          <w:i w:val="0"/>
          <w:spacing w:val="2"/>
          <w:lang w:val="vi-VN"/>
        </w:rPr>
        <w:lastRenderedPageBreak/>
        <w:t xml:space="preserve">email: </w:t>
      </w:r>
      <w:r w:rsidRPr="00157A1C">
        <w:rPr>
          <w:rFonts w:ascii="Times New Roman" w:hAnsi="Times New Roman"/>
          <w:i w:val="0"/>
          <w:spacing w:val="2"/>
          <w:shd w:val="clear" w:color="auto" w:fill="FFFFFF"/>
        </w:rPr>
        <w:t>qlthi</w:t>
      </w:r>
      <w:r w:rsidRPr="00157A1C">
        <w:rPr>
          <w:rFonts w:ascii="Times New Roman" w:hAnsi="Times New Roman"/>
          <w:i w:val="0"/>
          <w:spacing w:val="2"/>
          <w:shd w:val="clear" w:color="auto" w:fill="FFFFFF"/>
          <w:lang w:val="vi-VN"/>
        </w:rPr>
        <w:t>@moet.</w:t>
      </w:r>
      <w:r w:rsidRPr="00157A1C">
        <w:rPr>
          <w:rFonts w:ascii="Times New Roman" w:hAnsi="Times New Roman"/>
          <w:i w:val="0"/>
          <w:spacing w:val="2"/>
          <w:shd w:val="clear" w:color="auto" w:fill="FFFFFF"/>
        </w:rPr>
        <w:t>gov</w:t>
      </w:r>
      <w:r w:rsidRPr="00157A1C">
        <w:rPr>
          <w:rFonts w:ascii="Times New Roman" w:hAnsi="Times New Roman"/>
          <w:i w:val="0"/>
          <w:spacing w:val="2"/>
          <w:shd w:val="clear" w:color="auto" w:fill="FFFFFF"/>
          <w:lang w:val="vi-VN"/>
        </w:rPr>
        <w:t>.vn</w:t>
      </w:r>
      <w:r w:rsidRPr="00157A1C">
        <w:rPr>
          <w:rFonts w:ascii="Times New Roman" w:hAnsi="Times New Roman"/>
          <w:i w:val="0"/>
          <w:spacing w:val="2"/>
          <w:lang w:val="vi-VN"/>
        </w:rPr>
        <w:t xml:space="preserve">; điện thoại: </w:t>
      </w:r>
      <w:r w:rsidRPr="00157A1C">
        <w:rPr>
          <w:rFonts w:ascii="Times New Roman" w:hAnsi="Times New Roman"/>
          <w:i w:val="0"/>
          <w:spacing w:val="2"/>
        </w:rPr>
        <w:t>(</w:t>
      </w:r>
      <w:r w:rsidRPr="00157A1C">
        <w:rPr>
          <w:rFonts w:ascii="Times New Roman" w:hAnsi="Times New Roman"/>
          <w:i w:val="0"/>
          <w:lang w:val="vi-VN"/>
        </w:rPr>
        <w:t>024).38683992 và (</w:t>
      </w:r>
      <w:r w:rsidRPr="00157A1C">
        <w:rPr>
          <w:rFonts w:ascii="Times New Roman" w:hAnsi="Times New Roman"/>
          <w:i w:val="0"/>
          <w:spacing w:val="2"/>
          <w:lang w:val="vi-VN"/>
        </w:rPr>
        <w:t>0</w:t>
      </w:r>
      <w:r w:rsidRPr="00157A1C">
        <w:rPr>
          <w:rFonts w:ascii="Times New Roman" w:hAnsi="Times New Roman"/>
          <w:i w:val="0"/>
          <w:spacing w:val="2"/>
        </w:rPr>
        <w:t>2</w:t>
      </w:r>
      <w:r w:rsidRPr="00157A1C">
        <w:rPr>
          <w:rFonts w:ascii="Times New Roman" w:hAnsi="Times New Roman"/>
          <w:i w:val="0"/>
          <w:spacing w:val="2"/>
          <w:lang w:val="vi-VN"/>
        </w:rPr>
        <w:t>4).3</w:t>
      </w:r>
      <w:r w:rsidRPr="00157A1C">
        <w:rPr>
          <w:rFonts w:ascii="Times New Roman" w:hAnsi="Times New Roman"/>
          <w:i w:val="0"/>
          <w:spacing w:val="2"/>
        </w:rPr>
        <w:t>6231655</w:t>
      </w:r>
      <w:r w:rsidRPr="00157A1C">
        <w:rPr>
          <w:rFonts w:ascii="Times New Roman" w:hAnsi="Times New Roman"/>
          <w:i w:val="0"/>
          <w:spacing w:val="2"/>
          <w:lang w:val="vi-VN"/>
        </w:rPr>
        <w:t xml:space="preserve"> để kịp thời xem xét, giải quyết./.</w:t>
      </w:r>
    </w:p>
    <w:p w:rsidR="006C1528" w:rsidRPr="00157A1C" w:rsidRDefault="006C1528" w:rsidP="006C1528">
      <w:pPr>
        <w:pStyle w:val="BodyText"/>
        <w:tabs>
          <w:tab w:val="left" w:pos="700"/>
        </w:tabs>
        <w:spacing w:before="60" w:after="60" w:line="264" w:lineRule="auto"/>
        <w:ind w:firstLine="709"/>
        <w:rPr>
          <w:rFonts w:ascii="Times New Roman" w:hAnsi="Times New Roman"/>
          <w:sz w:val="28"/>
          <w:szCs w:val="28"/>
          <w:lang w:val="vi-VN"/>
        </w:rPr>
      </w:pPr>
    </w:p>
    <w:tbl>
      <w:tblPr>
        <w:tblW w:w="9238" w:type="dxa"/>
        <w:tblLook w:val="01E0" w:firstRow="1" w:lastRow="1" w:firstColumn="1" w:lastColumn="1" w:noHBand="0" w:noVBand="0"/>
      </w:tblPr>
      <w:tblGrid>
        <w:gridCol w:w="4219"/>
        <w:gridCol w:w="284"/>
        <w:gridCol w:w="4735"/>
      </w:tblGrid>
      <w:tr w:rsidR="006C1528" w:rsidRPr="00157A1C" w:rsidTr="00A82874">
        <w:trPr>
          <w:trHeight w:val="2330"/>
        </w:trPr>
        <w:tc>
          <w:tcPr>
            <w:tcW w:w="4219" w:type="dxa"/>
          </w:tcPr>
          <w:p w:rsidR="006C1528" w:rsidRPr="00157A1C" w:rsidRDefault="006C1528" w:rsidP="009105A7">
            <w:pPr>
              <w:spacing w:after="0" w:line="240" w:lineRule="auto"/>
              <w:jc w:val="both"/>
              <w:rPr>
                <w:b/>
                <w:bCs/>
                <w:i/>
                <w:iCs/>
              </w:rPr>
            </w:pPr>
            <w:r w:rsidRPr="00157A1C">
              <w:rPr>
                <w:b/>
                <w:bCs/>
                <w:i/>
                <w:iCs/>
              </w:rPr>
              <w:t>Nơi nhận</w:t>
            </w:r>
            <w:r w:rsidRPr="00157A1C">
              <w:rPr>
                <w:b/>
                <w:bCs/>
                <w:iCs/>
              </w:rPr>
              <w:t>:</w:t>
            </w:r>
          </w:p>
          <w:p w:rsidR="006C1528" w:rsidRPr="00157A1C" w:rsidRDefault="006C1528" w:rsidP="009105A7">
            <w:pPr>
              <w:spacing w:after="0" w:line="240" w:lineRule="auto"/>
              <w:ind w:left="219" w:hanging="79"/>
              <w:jc w:val="both"/>
              <w:rPr>
                <w:sz w:val="22"/>
                <w:szCs w:val="20"/>
              </w:rPr>
            </w:pPr>
            <w:r w:rsidRPr="00157A1C">
              <w:rPr>
                <w:sz w:val="22"/>
                <w:szCs w:val="20"/>
              </w:rPr>
              <w:t>- Như trên;</w:t>
            </w:r>
            <w:r w:rsidRPr="00157A1C">
              <w:rPr>
                <w:i/>
                <w:iCs/>
                <w:sz w:val="22"/>
                <w:szCs w:val="20"/>
              </w:rPr>
              <w:t xml:space="preserve">                    </w:t>
            </w:r>
          </w:p>
          <w:p w:rsidR="006C1528" w:rsidRPr="00157A1C" w:rsidRDefault="006C1528" w:rsidP="009105A7">
            <w:pPr>
              <w:spacing w:after="0" w:line="240" w:lineRule="auto"/>
              <w:ind w:left="219" w:hanging="79"/>
              <w:jc w:val="both"/>
              <w:rPr>
                <w:sz w:val="22"/>
                <w:szCs w:val="20"/>
              </w:rPr>
            </w:pPr>
            <w:r w:rsidRPr="00157A1C">
              <w:rPr>
                <w:sz w:val="22"/>
                <w:szCs w:val="20"/>
              </w:rPr>
              <w:t>- Bộ trưởng (để b/c);</w:t>
            </w:r>
          </w:p>
          <w:p w:rsidR="006C1528" w:rsidRPr="00157A1C" w:rsidRDefault="006C1528" w:rsidP="009105A7">
            <w:pPr>
              <w:spacing w:after="0" w:line="240" w:lineRule="auto"/>
              <w:ind w:left="219" w:hanging="79"/>
              <w:jc w:val="both"/>
              <w:rPr>
                <w:sz w:val="22"/>
                <w:szCs w:val="20"/>
              </w:rPr>
            </w:pPr>
            <w:r w:rsidRPr="00157A1C">
              <w:rPr>
                <w:sz w:val="22"/>
                <w:szCs w:val="20"/>
              </w:rPr>
              <w:t>- Các Thứ trưởng (để p/h chỉ đạo);</w:t>
            </w:r>
          </w:p>
          <w:p w:rsidR="006C1528" w:rsidRPr="00157A1C" w:rsidRDefault="006C1528" w:rsidP="009105A7">
            <w:pPr>
              <w:spacing w:after="0" w:line="240" w:lineRule="auto"/>
              <w:ind w:left="219" w:hanging="79"/>
              <w:jc w:val="both"/>
              <w:rPr>
                <w:sz w:val="22"/>
                <w:szCs w:val="20"/>
              </w:rPr>
            </w:pPr>
            <w:r w:rsidRPr="00157A1C">
              <w:rPr>
                <w:sz w:val="22"/>
                <w:szCs w:val="20"/>
              </w:rPr>
              <w:t>- Ban Chỉ đạo thi THPT quốc gia;</w:t>
            </w:r>
          </w:p>
          <w:p w:rsidR="006C1528" w:rsidRPr="00157A1C" w:rsidRDefault="006C1528" w:rsidP="009105A7">
            <w:pPr>
              <w:spacing w:after="0" w:line="240" w:lineRule="auto"/>
              <w:ind w:left="219" w:hanging="79"/>
              <w:jc w:val="both"/>
              <w:rPr>
                <w:sz w:val="22"/>
                <w:szCs w:val="20"/>
              </w:rPr>
            </w:pPr>
            <w:r w:rsidRPr="00157A1C">
              <w:rPr>
                <w:sz w:val="22"/>
                <w:szCs w:val="20"/>
              </w:rPr>
              <w:t>- Bộ Tổng Tham mưu - Bộ Quốc phòng;</w:t>
            </w:r>
          </w:p>
          <w:p w:rsidR="006C1528" w:rsidRPr="00157A1C" w:rsidRDefault="006C1528" w:rsidP="009105A7">
            <w:pPr>
              <w:spacing w:after="0" w:line="240" w:lineRule="auto"/>
              <w:ind w:left="219" w:hanging="79"/>
              <w:jc w:val="both"/>
              <w:rPr>
                <w:sz w:val="22"/>
                <w:szCs w:val="20"/>
              </w:rPr>
            </w:pPr>
            <w:r w:rsidRPr="00157A1C">
              <w:rPr>
                <w:sz w:val="22"/>
                <w:szCs w:val="20"/>
              </w:rPr>
              <w:t>- Bộ Công an;</w:t>
            </w:r>
          </w:p>
          <w:p w:rsidR="006C1528" w:rsidRPr="00157A1C" w:rsidRDefault="006C1528" w:rsidP="009105A7">
            <w:pPr>
              <w:spacing w:after="0" w:line="240" w:lineRule="auto"/>
              <w:ind w:left="219" w:hanging="79"/>
              <w:jc w:val="both"/>
              <w:rPr>
                <w:sz w:val="22"/>
                <w:szCs w:val="20"/>
              </w:rPr>
            </w:pPr>
            <w:r w:rsidRPr="00157A1C">
              <w:rPr>
                <w:sz w:val="22"/>
                <w:szCs w:val="20"/>
              </w:rPr>
              <w:t>- UBND các tỉnh/thành phố trực thuộc TƯ;</w:t>
            </w:r>
          </w:p>
          <w:p w:rsidR="006C1528" w:rsidRPr="00157A1C" w:rsidRDefault="006C1528" w:rsidP="009105A7">
            <w:pPr>
              <w:spacing w:after="0" w:line="240" w:lineRule="auto"/>
              <w:ind w:left="219" w:hanging="79"/>
              <w:jc w:val="both"/>
              <w:rPr>
                <w:sz w:val="22"/>
                <w:szCs w:val="20"/>
              </w:rPr>
            </w:pPr>
            <w:r w:rsidRPr="00157A1C">
              <w:rPr>
                <w:sz w:val="22"/>
                <w:szCs w:val="20"/>
              </w:rPr>
              <w:t>- Các đơn vị liên quan thuộc Bộ;</w:t>
            </w:r>
          </w:p>
          <w:p w:rsidR="006C1528" w:rsidRPr="00157A1C" w:rsidRDefault="006C1528" w:rsidP="009105A7">
            <w:pPr>
              <w:spacing w:after="0" w:line="240" w:lineRule="auto"/>
              <w:ind w:left="219" w:hanging="79"/>
              <w:jc w:val="both"/>
              <w:rPr>
                <w:sz w:val="22"/>
                <w:szCs w:val="20"/>
              </w:rPr>
            </w:pPr>
            <w:r w:rsidRPr="00157A1C">
              <w:rPr>
                <w:sz w:val="22"/>
                <w:szCs w:val="20"/>
              </w:rPr>
              <w:t>- Cổng TTĐT Bộ GDĐT;</w:t>
            </w:r>
          </w:p>
          <w:p w:rsidR="006C1528" w:rsidRPr="00157A1C" w:rsidRDefault="006C1528" w:rsidP="009105A7">
            <w:pPr>
              <w:spacing w:after="0" w:line="240" w:lineRule="auto"/>
              <w:ind w:left="219" w:hanging="79"/>
              <w:jc w:val="both"/>
              <w:rPr>
                <w:szCs w:val="28"/>
              </w:rPr>
            </w:pPr>
            <w:r w:rsidRPr="00157A1C">
              <w:rPr>
                <w:sz w:val="22"/>
                <w:szCs w:val="20"/>
              </w:rPr>
              <w:t>- Lưu: VT, Cục QLCL.</w:t>
            </w:r>
            <w:r w:rsidRPr="00157A1C">
              <w:tab/>
            </w:r>
          </w:p>
        </w:tc>
        <w:tc>
          <w:tcPr>
            <w:tcW w:w="284" w:type="dxa"/>
          </w:tcPr>
          <w:p w:rsidR="006C1528" w:rsidRPr="00157A1C" w:rsidRDefault="006C1528" w:rsidP="009105A7">
            <w:pPr>
              <w:pStyle w:val="Heading1"/>
              <w:keepNext w:val="0"/>
              <w:spacing w:before="0" w:after="0"/>
              <w:jc w:val="center"/>
              <w:rPr>
                <w:sz w:val="28"/>
                <w:szCs w:val="28"/>
                <w:lang w:val="vi-VN"/>
              </w:rPr>
            </w:pPr>
          </w:p>
        </w:tc>
        <w:tc>
          <w:tcPr>
            <w:tcW w:w="4735" w:type="dxa"/>
          </w:tcPr>
          <w:p w:rsidR="006C1528" w:rsidRPr="00157A1C" w:rsidRDefault="006C1528" w:rsidP="009105A7">
            <w:pPr>
              <w:pStyle w:val="Heading1"/>
              <w:keepNext w:val="0"/>
              <w:spacing w:before="0" w:after="0"/>
              <w:ind w:left="-108"/>
              <w:jc w:val="center"/>
              <w:rPr>
                <w:sz w:val="28"/>
                <w:szCs w:val="28"/>
                <w:lang w:val="vi-VN"/>
              </w:rPr>
            </w:pPr>
            <w:r w:rsidRPr="00157A1C">
              <w:rPr>
                <w:sz w:val="28"/>
                <w:szCs w:val="28"/>
                <w:lang w:val="vi-VN"/>
              </w:rPr>
              <w:t>KT. BỘ TRƯỞNG</w:t>
            </w:r>
          </w:p>
          <w:p w:rsidR="006C1528" w:rsidRPr="00157A1C" w:rsidRDefault="006C1528" w:rsidP="009105A7">
            <w:pPr>
              <w:pStyle w:val="Heading1"/>
              <w:keepNext w:val="0"/>
              <w:spacing w:before="0" w:after="0"/>
              <w:ind w:left="-108"/>
              <w:jc w:val="center"/>
              <w:rPr>
                <w:sz w:val="28"/>
                <w:szCs w:val="28"/>
                <w:lang w:val="vi-VN"/>
              </w:rPr>
            </w:pPr>
            <w:r w:rsidRPr="00157A1C">
              <w:rPr>
                <w:sz w:val="28"/>
                <w:szCs w:val="28"/>
                <w:lang w:val="vi-VN"/>
              </w:rPr>
              <w:t>THỨ TRƯỞNG</w:t>
            </w:r>
          </w:p>
          <w:p w:rsidR="006C1528" w:rsidRPr="00157A1C" w:rsidRDefault="006C1528" w:rsidP="009105A7">
            <w:pPr>
              <w:spacing w:after="0" w:line="240" w:lineRule="auto"/>
              <w:rPr>
                <w:szCs w:val="28"/>
                <w:lang/>
              </w:rPr>
            </w:pPr>
          </w:p>
          <w:p w:rsidR="006C1528" w:rsidRPr="00157A1C" w:rsidRDefault="006C1528" w:rsidP="009105A7">
            <w:pPr>
              <w:spacing w:after="0" w:line="240" w:lineRule="auto"/>
              <w:ind w:right="-108"/>
              <w:jc w:val="center"/>
              <w:rPr>
                <w:szCs w:val="28"/>
              </w:rPr>
            </w:pPr>
          </w:p>
          <w:p w:rsidR="006C1528" w:rsidRPr="000F5D79" w:rsidRDefault="006C1528" w:rsidP="009105A7">
            <w:pPr>
              <w:spacing w:after="0" w:line="240" w:lineRule="auto"/>
              <w:ind w:right="-108"/>
              <w:jc w:val="center"/>
              <w:rPr>
                <w:b/>
                <w:i/>
                <w:szCs w:val="28"/>
              </w:rPr>
            </w:pPr>
            <w:r w:rsidRPr="000F5D79">
              <w:rPr>
                <w:b/>
                <w:i/>
                <w:szCs w:val="28"/>
              </w:rPr>
              <w:t>(Đã ký)</w:t>
            </w:r>
          </w:p>
          <w:p w:rsidR="006C1528" w:rsidRPr="00157A1C" w:rsidRDefault="006C1528" w:rsidP="009105A7">
            <w:pPr>
              <w:spacing w:after="0" w:line="240" w:lineRule="auto"/>
              <w:ind w:right="-108"/>
              <w:jc w:val="center"/>
              <w:rPr>
                <w:b/>
                <w:szCs w:val="28"/>
              </w:rPr>
            </w:pPr>
            <w:r w:rsidRPr="00157A1C">
              <w:rPr>
                <w:b/>
                <w:szCs w:val="28"/>
              </w:rPr>
              <w:t xml:space="preserve"> </w:t>
            </w:r>
          </w:p>
          <w:p w:rsidR="006C1528" w:rsidRPr="00157A1C" w:rsidRDefault="006C1528" w:rsidP="009105A7">
            <w:pPr>
              <w:spacing w:after="0" w:line="240" w:lineRule="auto"/>
              <w:ind w:right="-108"/>
              <w:jc w:val="center"/>
              <w:rPr>
                <w:szCs w:val="28"/>
              </w:rPr>
            </w:pPr>
          </w:p>
          <w:p w:rsidR="006C1528" w:rsidRPr="00157A1C" w:rsidRDefault="006C1528" w:rsidP="009105A7">
            <w:pPr>
              <w:spacing w:after="0" w:line="240" w:lineRule="auto"/>
              <w:ind w:right="-108"/>
              <w:jc w:val="center"/>
              <w:rPr>
                <w:b/>
                <w:szCs w:val="28"/>
              </w:rPr>
            </w:pPr>
            <w:r w:rsidRPr="00157A1C">
              <w:rPr>
                <w:b/>
                <w:szCs w:val="28"/>
              </w:rPr>
              <w:t>Nguyễn Hữu Độ</w:t>
            </w:r>
          </w:p>
          <w:p w:rsidR="006C1528" w:rsidRPr="00157A1C" w:rsidRDefault="006C1528" w:rsidP="009105A7">
            <w:pPr>
              <w:spacing w:after="0" w:line="240" w:lineRule="auto"/>
              <w:jc w:val="center"/>
              <w:rPr>
                <w:b/>
                <w:szCs w:val="28"/>
                <w:lang/>
              </w:rPr>
            </w:pPr>
          </w:p>
        </w:tc>
      </w:tr>
    </w:tbl>
    <w:p w:rsidR="006C1528" w:rsidRPr="00157A1C" w:rsidRDefault="006C1528" w:rsidP="006C1528">
      <w:pPr>
        <w:spacing w:before="60" w:after="60" w:line="264" w:lineRule="auto"/>
        <w:jc w:val="center"/>
        <w:rPr>
          <w:b/>
          <w:szCs w:val="28"/>
        </w:rPr>
        <w:sectPr w:rsidR="006C1528" w:rsidRPr="00157A1C" w:rsidSect="00171845">
          <w:footerReference w:type="default" r:id="rId7"/>
          <w:footerReference w:type="first" r:id="rId8"/>
          <w:pgSz w:w="11906" w:h="16838" w:code="9"/>
          <w:pgMar w:top="1134" w:right="1134" w:bottom="1276" w:left="1701" w:header="680" w:footer="454" w:gutter="0"/>
          <w:cols w:space="708"/>
          <w:docGrid w:linePitch="360"/>
        </w:sectPr>
      </w:pPr>
    </w:p>
    <w:p w:rsidR="006C1528" w:rsidRPr="00157A1C" w:rsidRDefault="006C1528" w:rsidP="006C1528">
      <w:pPr>
        <w:spacing w:before="60" w:after="60" w:line="264" w:lineRule="auto"/>
        <w:rPr>
          <w:b/>
          <w:sz w:val="26"/>
          <w:szCs w:val="28"/>
        </w:rPr>
      </w:pPr>
      <w:r>
        <w:rPr>
          <w:b/>
          <w:noProof/>
          <w:sz w:val="26"/>
          <w:szCs w:val="28"/>
          <w:lang w:eastAsia="vi-VN"/>
        </w:rPr>
        <w:lastRenderedPageBreak/>
        <mc:AlternateContent>
          <mc:Choice Requires="wps">
            <w:drawing>
              <wp:anchor distT="0" distB="0" distL="114300" distR="114300" simplePos="0" relativeHeight="251663360" behindDoc="0" locked="0" layoutInCell="1" allowOverlap="1">
                <wp:simplePos x="0" y="0"/>
                <wp:positionH relativeFrom="column">
                  <wp:posOffset>448945</wp:posOffset>
                </wp:positionH>
                <wp:positionV relativeFrom="paragraph">
                  <wp:posOffset>239395</wp:posOffset>
                </wp:positionV>
                <wp:extent cx="1322705" cy="0"/>
                <wp:effectExtent l="10795" t="6985" r="9525" b="120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35.35pt;margin-top:18.85pt;width:104.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"/>
            </w:pict>
          </mc:Fallback>
        </mc:AlternateContent>
      </w:r>
      <w:r w:rsidRPr="00157A1C">
        <w:rPr>
          <w:b/>
          <w:sz w:val="26"/>
          <w:szCs w:val="28"/>
        </w:rPr>
        <w:t>BỘ GIÁO DỤC VÀ ĐÀO TẠO</w:t>
      </w:r>
    </w:p>
    <w:p w:rsidR="006C1528" w:rsidRPr="00157A1C" w:rsidRDefault="006C1528" w:rsidP="006C1528">
      <w:pPr>
        <w:spacing w:before="60" w:after="60" w:line="264" w:lineRule="auto"/>
        <w:jc w:val="center"/>
        <w:rPr>
          <w:b/>
          <w:szCs w:val="28"/>
        </w:rPr>
      </w:pPr>
      <w:r w:rsidRPr="00157A1C">
        <w:rPr>
          <w:b/>
          <w:szCs w:val="28"/>
        </w:rPr>
        <w:t>Phụ lục I</w:t>
      </w:r>
    </w:p>
    <w:p w:rsidR="006C1528" w:rsidRPr="00157A1C" w:rsidRDefault="006C1528" w:rsidP="006C1528">
      <w:pPr>
        <w:spacing w:before="60"/>
        <w:jc w:val="center"/>
        <w:rPr>
          <w:b/>
          <w:bCs/>
          <w:szCs w:val="28"/>
        </w:rPr>
      </w:pPr>
      <w:r w:rsidRPr="00157A1C">
        <w:rPr>
          <w:b/>
          <w:bCs/>
          <w:szCs w:val="28"/>
        </w:rPr>
        <w:t>LỊCH CÔNG TÁC KỲ THI THPT QUỐC GIA NĂM 2019</w:t>
      </w:r>
    </w:p>
    <w:p w:rsidR="006C1528" w:rsidRPr="00157A1C" w:rsidRDefault="006C1528" w:rsidP="006C1528">
      <w:pPr>
        <w:spacing w:before="60"/>
        <w:jc w:val="center"/>
        <w:rPr>
          <w:i/>
          <w:szCs w:val="28"/>
        </w:rPr>
      </w:pPr>
      <w:r w:rsidRPr="00157A1C">
        <w:rPr>
          <w:i/>
          <w:szCs w:val="28"/>
        </w:rPr>
        <w:t xml:space="preserve">(Kèm theo Công văn số </w:t>
      </w:r>
      <w:r w:rsidRPr="000F5D79">
        <w:rPr>
          <w:i/>
          <w:szCs w:val="28"/>
        </w:rPr>
        <w:t>1209</w:t>
      </w:r>
      <w:r w:rsidRPr="00157A1C">
        <w:rPr>
          <w:i/>
          <w:szCs w:val="28"/>
        </w:rPr>
        <w:t>/</w:t>
      </w:r>
      <w:r w:rsidRPr="00157A1C">
        <w:rPr>
          <w:bCs/>
          <w:i/>
          <w:szCs w:val="28"/>
          <w:lang w:val="de-DE"/>
        </w:rPr>
        <w:t>BGDĐT-QLCL ngày</w:t>
      </w:r>
      <w:r>
        <w:rPr>
          <w:bCs/>
          <w:i/>
          <w:szCs w:val="28"/>
          <w:lang w:val="de-DE"/>
        </w:rPr>
        <w:t xml:space="preserve"> 27</w:t>
      </w:r>
      <w:r w:rsidRPr="00157A1C">
        <w:rPr>
          <w:bCs/>
          <w:i/>
          <w:szCs w:val="28"/>
          <w:lang w:val="de-DE"/>
        </w:rPr>
        <w:t>/</w:t>
      </w:r>
      <w:r>
        <w:rPr>
          <w:bCs/>
          <w:i/>
          <w:szCs w:val="28"/>
          <w:lang w:val="de-DE"/>
        </w:rPr>
        <w:t>3</w:t>
      </w:r>
      <w:r w:rsidRPr="00157A1C">
        <w:rPr>
          <w:bCs/>
          <w:i/>
          <w:szCs w:val="28"/>
          <w:lang w:val="de-DE"/>
        </w:rPr>
        <w:t xml:space="preserve">/2019 </w:t>
      </w:r>
    </w:p>
    <w:p w:rsidR="006C1528" w:rsidRDefault="006C1528" w:rsidP="006C1528">
      <w:pPr>
        <w:spacing w:before="60"/>
        <w:jc w:val="center"/>
        <w:rPr>
          <w:i/>
          <w:szCs w:val="28"/>
        </w:rPr>
      </w:pPr>
      <w:r w:rsidRPr="00157A1C">
        <w:rPr>
          <w:i/>
          <w:szCs w:val="28"/>
        </w:rPr>
        <w:t>của Bộ Giáo dục và Đào tạo)</w:t>
      </w:r>
    </w:p>
    <w:p w:rsidR="006C1528" w:rsidRPr="00157A1C" w:rsidRDefault="006C1528" w:rsidP="006C1528">
      <w:pPr>
        <w:spacing w:before="60"/>
        <w:jc w:val="center"/>
        <w:rPr>
          <w:i/>
          <w:szCs w:val="28"/>
        </w:rPr>
      </w:pPr>
      <w:r>
        <w:rPr>
          <w:noProof/>
          <w:lang w:eastAsia="vi-VN"/>
        </w:rPr>
        <mc:AlternateContent>
          <mc:Choice Requires="wps">
            <w:drawing>
              <wp:anchor distT="0" distB="0" distL="114300" distR="114300" simplePos="0" relativeHeight="251662336" behindDoc="0" locked="0" layoutInCell="1" allowOverlap="1">
                <wp:simplePos x="0" y="0"/>
                <wp:positionH relativeFrom="column">
                  <wp:posOffset>2142490</wp:posOffset>
                </wp:positionH>
                <wp:positionV relativeFrom="paragraph">
                  <wp:posOffset>20955</wp:posOffset>
                </wp:positionV>
                <wp:extent cx="1669415" cy="0"/>
                <wp:effectExtent l="8890" t="6985" r="7620" b="1206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9415" cy="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7pt,1.65pt" to="300.1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"/>
            </w:pict>
          </mc:Fallback>
        </mc:AlternateContent>
      </w:r>
    </w:p>
    <w:tbl>
      <w:tblPr>
        <w:tblW w:w="9900" w:type="dxa"/>
        <w:tblInd w:w="-278" w:type="dxa"/>
        <w:tblLayout w:type="fixed"/>
        <w:tblLook w:val="0000" w:firstRow="0" w:lastRow="0" w:firstColumn="0" w:lastColumn="0" w:noHBand="0" w:noVBand="0"/>
      </w:tblPr>
      <w:tblGrid>
        <w:gridCol w:w="747"/>
        <w:gridCol w:w="3686"/>
        <w:gridCol w:w="1777"/>
        <w:gridCol w:w="2256"/>
        <w:gridCol w:w="1434"/>
      </w:tblGrid>
      <w:tr w:rsidR="006C1528" w:rsidRPr="00157A1C" w:rsidTr="00A82874">
        <w:trPr>
          <w:cantSplit/>
          <w:trHeight w:val="754"/>
          <w:tblHeader/>
        </w:trPr>
        <w:tc>
          <w:tcPr>
            <w:tcW w:w="747" w:type="dxa"/>
            <w:tcBorders>
              <w:top w:val="single" w:sz="6" w:space="0" w:color="auto"/>
              <w:left w:val="single" w:sz="6" w:space="0" w:color="auto"/>
              <w:bottom w:val="single" w:sz="6" w:space="0" w:color="auto"/>
              <w:right w:val="single" w:sz="6" w:space="0" w:color="auto"/>
            </w:tcBorders>
            <w:vAlign w:val="center"/>
          </w:tcPr>
          <w:p w:rsidR="006C1528" w:rsidRPr="00157A1C" w:rsidRDefault="006C1528" w:rsidP="00A82874">
            <w:pPr>
              <w:keepNext/>
              <w:spacing w:before="60" w:after="60" w:line="264" w:lineRule="auto"/>
              <w:jc w:val="center"/>
              <w:outlineLvl w:val="7"/>
              <w:rPr>
                <w:b/>
                <w:bCs/>
                <w:szCs w:val="28"/>
              </w:rPr>
            </w:pPr>
            <w:r w:rsidRPr="00157A1C">
              <w:rPr>
                <w:b/>
                <w:bCs/>
                <w:szCs w:val="28"/>
              </w:rPr>
              <w:t>TT</w:t>
            </w:r>
          </w:p>
        </w:tc>
        <w:tc>
          <w:tcPr>
            <w:tcW w:w="3686" w:type="dxa"/>
            <w:tcBorders>
              <w:top w:val="single" w:sz="6" w:space="0" w:color="auto"/>
              <w:left w:val="single" w:sz="6" w:space="0" w:color="auto"/>
              <w:bottom w:val="single" w:sz="6" w:space="0" w:color="auto"/>
              <w:right w:val="single" w:sz="6" w:space="0" w:color="auto"/>
            </w:tcBorders>
            <w:vAlign w:val="center"/>
          </w:tcPr>
          <w:p w:rsidR="006C1528" w:rsidRPr="00157A1C" w:rsidRDefault="006C1528" w:rsidP="00A82874">
            <w:pPr>
              <w:spacing w:before="60" w:after="60" w:line="264" w:lineRule="auto"/>
              <w:jc w:val="center"/>
              <w:rPr>
                <w:b/>
                <w:bCs/>
                <w:szCs w:val="28"/>
              </w:rPr>
            </w:pPr>
            <w:r w:rsidRPr="00157A1C">
              <w:rPr>
                <w:b/>
                <w:bCs/>
                <w:szCs w:val="28"/>
              </w:rPr>
              <w:t>Nội dung công tác</w:t>
            </w:r>
          </w:p>
        </w:tc>
        <w:tc>
          <w:tcPr>
            <w:tcW w:w="1777" w:type="dxa"/>
            <w:tcBorders>
              <w:top w:val="single" w:sz="6" w:space="0" w:color="auto"/>
              <w:left w:val="single" w:sz="6" w:space="0" w:color="auto"/>
              <w:bottom w:val="single" w:sz="6" w:space="0" w:color="auto"/>
              <w:right w:val="single" w:sz="6" w:space="0" w:color="auto"/>
            </w:tcBorders>
            <w:vAlign w:val="center"/>
          </w:tcPr>
          <w:p w:rsidR="006C1528" w:rsidRPr="00157A1C" w:rsidRDefault="006C1528" w:rsidP="00A82874">
            <w:pPr>
              <w:spacing w:before="60" w:after="60" w:line="264" w:lineRule="auto"/>
              <w:jc w:val="center"/>
              <w:rPr>
                <w:b/>
                <w:bCs/>
                <w:szCs w:val="28"/>
              </w:rPr>
            </w:pPr>
            <w:r w:rsidRPr="00157A1C">
              <w:rPr>
                <w:b/>
                <w:bCs/>
                <w:szCs w:val="28"/>
              </w:rPr>
              <w:t>Đơn vị</w:t>
            </w:r>
          </w:p>
          <w:p w:rsidR="006C1528" w:rsidRPr="00157A1C" w:rsidRDefault="006C1528" w:rsidP="00A82874">
            <w:pPr>
              <w:spacing w:before="60" w:after="60" w:line="264" w:lineRule="auto"/>
              <w:jc w:val="center"/>
              <w:rPr>
                <w:b/>
                <w:bCs/>
                <w:szCs w:val="28"/>
              </w:rPr>
            </w:pPr>
            <w:r w:rsidRPr="00157A1C">
              <w:rPr>
                <w:b/>
                <w:bCs/>
                <w:szCs w:val="28"/>
              </w:rPr>
              <w:t>chủ trì</w:t>
            </w:r>
          </w:p>
        </w:tc>
        <w:tc>
          <w:tcPr>
            <w:tcW w:w="2256" w:type="dxa"/>
            <w:tcBorders>
              <w:top w:val="single" w:sz="6" w:space="0" w:color="auto"/>
              <w:left w:val="single" w:sz="6" w:space="0" w:color="auto"/>
              <w:bottom w:val="single" w:sz="6" w:space="0" w:color="auto"/>
              <w:right w:val="single" w:sz="6" w:space="0" w:color="auto"/>
            </w:tcBorders>
            <w:vAlign w:val="center"/>
          </w:tcPr>
          <w:p w:rsidR="006C1528" w:rsidRPr="00157A1C" w:rsidRDefault="006C1528" w:rsidP="00A82874">
            <w:pPr>
              <w:spacing w:before="60" w:after="60" w:line="264" w:lineRule="auto"/>
              <w:jc w:val="center"/>
              <w:rPr>
                <w:b/>
                <w:bCs/>
                <w:szCs w:val="28"/>
              </w:rPr>
            </w:pPr>
            <w:r w:rsidRPr="00157A1C">
              <w:rPr>
                <w:b/>
                <w:bCs/>
                <w:szCs w:val="28"/>
              </w:rPr>
              <w:t>Đơn vị tham gia</w:t>
            </w:r>
          </w:p>
        </w:tc>
        <w:tc>
          <w:tcPr>
            <w:tcW w:w="1434" w:type="dxa"/>
            <w:tcBorders>
              <w:top w:val="single" w:sz="6" w:space="0" w:color="auto"/>
              <w:left w:val="single" w:sz="6" w:space="0" w:color="auto"/>
              <w:bottom w:val="single" w:sz="6" w:space="0" w:color="auto"/>
              <w:right w:val="single" w:sz="6" w:space="0" w:color="auto"/>
            </w:tcBorders>
            <w:vAlign w:val="center"/>
          </w:tcPr>
          <w:p w:rsidR="006C1528" w:rsidRPr="00157A1C" w:rsidRDefault="006C1528" w:rsidP="00A82874">
            <w:pPr>
              <w:spacing w:before="60" w:after="60" w:line="264" w:lineRule="auto"/>
              <w:jc w:val="center"/>
              <w:rPr>
                <w:b/>
                <w:bCs/>
                <w:szCs w:val="28"/>
              </w:rPr>
            </w:pPr>
            <w:r w:rsidRPr="00157A1C">
              <w:rPr>
                <w:b/>
                <w:bCs/>
                <w:szCs w:val="28"/>
              </w:rPr>
              <w:t>Thời gian</w:t>
            </w:r>
          </w:p>
          <w:p w:rsidR="006C1528" w:rsidRPr="00157A1C" w:rsidRDefault="006C1528" w:rsidP="00A82874">
            <w:pPr>
              <w:spacing w:before="60" w:after="60" w:line="264" w:lineRule="auto"/>
              <w:jc w:val="center"/>
              <w:rPr>
                <w:b/>
                <w:bCs/>
                <w:szCs w:val="28"/>
              </w:rPr>
            </w:pPr>
            <w:r w:rsidRPr="00157A1C">
              <w:rPr>
                <w:b/>
                <w:bCs/>
                <w:szCs w:val="28"/>
              </w:rPr>
              <w:t>thực hiện</w:t>
            </w:r>
          </w:p>
        </w:tc>
      </w:tr>
      <w:tr w:rsidR="006C1528" w:rsidRPr="00157A1C" w:rsidTr="00A82874">
        <w:trPr>
          <w:cantSplit/>
          <w:trHeight w:val="454"/>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Tập huấn về nghiệp vụ tổ chức thi, sử dụng phần mềm chấm thi trắc nghiệm, Hệ thống QLT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szCs w:val="28"/>
              </w:rPr>
              <w:t>Cục QLCL</w:t>
            </w:r>
            <w:r w:rsidRPr="00157A1C" w:rsidDel="00F853C4">
              <w:rPr>
                <w:bCs/>
                <w:szCs w:val="28"/>
              </w:rPr>
              <w:t xml:space="preserve"> </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szCs w:val="28"/>
              </w:rPr>
              <w:t>Các sở GDĐT và các trường ĐH,CĐ</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bCs/>
                <w:szCs w:val="28"/>
              </w:rPr>
            </w:pPr>
            <w:r w:rsidRPr="00157A1C">
              <w:rPr>
                <w:bCs/>
                <w:szCs w:val="28"/>
              </w:rPr>
              <w:t>25/3/2019</w:t>
            </w:r>
          </w:p>
        </w:tc>
      </w:tr>
      <w:tr w:rsidR="006C1528" w:rsidRPr="00157A1C" w:rsidTr="00A82874">
        <w:trPr>
          <w:cantSplit/>
          <w:trHeight w:val="454"/>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bCs/>
                <w:szCs w:val="28"/>
              </w:rPr>
            </w:pPr>
            <w:r w:rsidRPr="00157A1C">
              <w:rPr>
                <w:bCs/>
                <w:szCs w:val="28"/>
              </w:rPr>
              <w:t xml:space="preserve">Tổ chức tập huấn nghiệp vụ thi cho cán bộ làm công tác thi </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 xml:space="preserve">Các sở GDĐT </w:t>
            </w:r>
            <w:r w:rsidRPr="00157A1C">
              <w:rPr>
                <w:szCs w:val="28"/>
              </w:rPr>
              <w:t>và các trường ĐH,CĐ</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Các trường phổ thông thuộc sở </w:t>
            </w:r>
            <w:r w:rsidRPr="00157A1C">
              <w:rPr>
                <w:bCs/>
                <w:szCs w:val="28"/>
              </w:rPr>
              <w:t xml:space="preserve">GDĐT, các đơn vị thuộc </w:t>
            </w:r>
            <w:r w:rsidRPr="00157A1C">
              <w:rPr>
                <w:szCs w:val="28"/>
              </w:rPr>
              <w:t xml:space="preserve">trường ĐH,CĐ </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bCs/>
                <w:szCs w:val="28"/>
              </w:rPr>
            </w:pPr>
            <w:r w:rsidRPr="00157A1C">
              <w:rPr>
                <w:bCs/>
                <w:szCs w:val="28"/>
              </w:rPr>
              <w:t>31/3/2019</w:t>
            </w:r>
          </w:p>
        </w:tc>
      </w:tr>
      <w:tr w:rsidR="006C1528" w:rsidRPr="00157A1C" w:rsidTr="00A82874">
        <w:trPr>
          <w:cantSplit/>
          <w:trHeight w:val="883"/>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widowControl w:val="0"/>
              <w:autoSpaceDE w:val="0"/>
              <w:autoSpaceDN w:val="0"/>
              <w:adjustRightInd w:val="0"/>
              <w:spacing w:before="60" w:after="60" w:line="264" w:lineRule="auto"/>
              <w:jc w:val="both"/>
              <w:rPr>
                <w:szCs w:val="28"/>
              </w:rPr>
            </w:pPr>
            <w:r w:rsidRPr="00157A1C">
              <w:rPr>
                <w:bCs/>
                <w:szCs w:val="28"/>
              </w:rPr>
              <w:t xml:space="preserve">Đăng ký dự thi, nhận Phiếu </w:t>
            </w:r>
            <w:r w:rsidRPr="00157A1C">
              <w:rPr>
                <w:szCs w:val="28"/>
              </w:rPr>
              <w:t>ĐKDT</w:t>
            </w:r>
            <w:r w:rsidRPr="00157A1C">
              <w:rPr>
                <w:bCs/>
                <w:szCs w:val="28"/>
              </w:rPr>
              <w:t xml:space="preserve"> và nhập dữ liệu của thí sinh vào </w:t>
            </w:r>
            <w:r w:rsidRPr="00157A1C">
              <w:rPr>
                <w:szCs w:val="28"/>
              </w:rPr>
              <w:t>Hệ thống QLT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bCs/>
                <w:szCs w:val="28"/>
              </w:rPr>
              <w:t xml:space="preserve">Các sở GDĐT; các đơn vị trực thuộc được sở phân công </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đối tượng thí sinh; các nơi đăng ký dự thi do</w:t>
            </w:r>
            <w:r w:rsidRPr="00157A1C">
              <w:rPr>
                <w:bCs/>
                <w:szCs w:val="28"/>
              </w:rPr>
              <w:t xml:space="preserve"> sở GDĐT quy định</w:t>
            </w:r>
            <w:r w:rsidRPr="00157A1C">
              <w:rPr>
                <w:szCs w:val="28"/>
              </w:rPr>
              <w:t xml:space="preserve"> (đơn vị ĐKDT)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Từ ngày 01/4 đến hết ngày </w:t>
            </w:r>
          </w:p>
          <w:p w:rsidR="006C1528" w:rsidRPr="00157A1C" w:rsidRDefault="006C1528" w:rsidP="00A82874">
            <w:pPr>
              <w:spacing w:before="60" w:after="60" w:line="264" w:lineRule="auto"/>
              <w:jc w:val="center"/>
              <w:rPr>
                <w:szCs w:val="28"/>
              </w:rPr>
            </w:pPr>
            <w:r w:rsidRPr="00157A1C">
              <w:rPr>
                <w:szCs w:val="28"/>
              </w:rPr>
              <w:t xml:space="preserve">20/4/2019 </w:t>
            </w:r>
          </w:p>
        </w:tc>
      </w:tr>
      <w:tr w:rsidR="006C1528" w:rsidRPr="00157A1C" w:rsidTr="00A82874">
        <w:trPr>
          <w:cantSplit/>
          <w:trHeight w:val="953"/>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In danh sách thí sinh ĐKDT theo thứ tự a, b, c,… của tên học sinh, lớp, trường; thí sinh ký xác nhận thông tin ĐKDT trên danh sách</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widowControl w:val="0"/>
              <w:autoSpaceDE w:val="0"/>
              <w:autoSpaceDN w:val="0"/>
              <w:adjustRightInd w:val="0"/>
              <w:spacing w:before="60" w:after="60" w:line="264" w:lineRule="auto"/>
              <w:jc w:val="center"/>
              <w:rPr>
                <w:szCs w:val="28"/>
              </w:rPr>
            </w:pPr>
            <w:r w:rsidRPr="00157A1C">
              <w:rPr>
                <w:szCs w:val="28"/>
              </w:rPr>
              <w:t>25/4/2019</w:t>
            </w:r>
          </w:p>
        </w:tc>
      </w:tr>
      <w:tr w:rsidR="006C1528" w:rsidRPr="00157A1C" w:rsidTr="00A82874">
        <w:trPr>
          <w:cantSplit/>
          <w:trHeight w:val="721"/>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Kiểm tra, kiểm tra chéo thông tin thí sinh, bàn giao danh sách và Phiếu ĐKDT cho sở GDĐT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p w:rsidR="006C1528" w:rsidRPr="00157A1C" w:rsidRDefault="006C1528" w:rsidP="00A82874">
            <w:pPr>
              <w:spacing w:before="60" w:after="60" w:line="264" w:lineRule="auto"/>
              <w:jc w:val="center"/>
              <w:rPr>
                <w:szCs w:val="28"/>
              </w:rPr>
            </w:pP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szCs w:val="28"/>
              </w:rPr>
            </w:pPr>
            <w:r w:rsidRPr="00157A1C">
              <w:rPr>
                <w:szCs w:val="28"/>
              </w:rPr>
              <w:t>05/5/2019</w:t>
            </w:r>
          </w:p>
        </w:tc>
      </w:tr>
      <w:tr w:rsidR="006C1528" w:rsidRPr="00157A1C" w:rsidTr="00A82874">
        <w:trPr>
          <w:cantSplit/>
          <w:trHeight w:val="713"/>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 xml:space="preserve">Tổ chức các Hội đồng thi và các Ban của Hội đồng thi, chuẩn bị cho kỳ thi: Thành lập Hội đồng thi, Quyết định cơ cấu, thành phần các Ban của Hội đồng thi </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widowControl w:val="0"/>
              <w:autoSpaceDE w:val="0"/>
              <w:autoSpaceDN w:val="0"/>
              <w:adjustRightInd w:val="0"/>
              <w:spacing w:before="60" w:after="60" w:line="264" w:lineRule="auto"/>
              <w:jc w:val="center"/>
              <w:rPr>
                <w:szCs w:val="28"/>
              </w:rPr>
            </w:pPr>
            <w:r w:rsidRPr="00157A1C">
              <w:rPr>
                <w:szCs w:val="28"/>
              </w:rPr>
              <w:t>Các sở GDĐT; các trường ĐH, CĐ</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w:t>
            </w:r>
          </w:p>
          <w:p w:rsidR="006C1528" w:rsidRPr="00157A1C" w:rsidRDefault="006C1528" w:rsidP="00A82874">
            <w:pPr>
              <w:spacing w:before="60" w:after="60" w:line="264" w:lineRule="auto"/>
              <w:jc w:val="center"/>
              <w:rPr>
                <w:szCs w:val="28"/>
              </w:rPr>
            </w:pPr>
            <w:r w:rsidRPr="00157A1C">
              <w:rPr>
                <w:szCs w:val="28"/>
              </w:rPr>
              <w:t>phổ thông; các đơn vị có liên quan</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widowControl w:val="0"/>
              <w:autoSpaceDE w:val="0"/>
              <w:autoSpaceDN w:val="0"/>
              <w:adjustRightInd w:val="0"/>
              <w:spacing w:before="60" w:after="60" w:line="264" w:lineRule="auto"/>
              <w:jc w:val="center"/>
              <w:rPr>
                <w:szCs w:val="28"/>
              </w:rPr>
            </w:pPr>
            <w:r w:rsidRPr="00157A1C">
              <w:rPr>
                <w:bCs/>
                <w:szCs w:val="28"/>
              </w:rPr>
              <w:t>1</w:t>
            </w:r>
            <w:r w:rsidRPr="00157A1C">
              <w:rPr>
                <w:szCs w:val="28"/>
              </w:rPr>
              <w:t>0/5/2019</w:t>
            </w:r>
          </w:p>
        </w:tc>
      </w:tr>
      <w:tr w:rsidR="006C1528" w:rsidRPr="00157A1C" w:rsidTr="00A82874">
        <w:trPr>
          <w:cantSplit/>
          <w:trHeight w:val="75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lang w:val="sv-SE"/>
              </w:rPr>
              <w:t>Đánh số báo danh, lập danh sách thí sinh, xếp phòng thi theo từng bài thi/môn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Hội đồng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szCs w:val="28"/>
              </w:rPr>
            </w:pPr>
            <w:r w:rsidRPr="00157A1C">
              <w:rPr>
                <w:szCs w:val="28"/>
              </w:rPr>
              <w:t>25/5/2019</w:t>
            </w:r>
          </w:p>
        </w:tc>
      </w:tr>
      <w:tr w:rsidR="006C1528" w:rsidRPr="00157A1C" w:rsidTr="00A82874">
        <w:trPr>
          <w:cantSplit/>
          <w:trHeight w:val="883"/>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widowControl w:val="0"/>
              <w:autoSpaceDE w:val="0"/>
              <w:autoSpaceDN w:val="0"/>
              <w:adjustRightInd w:val="0"/>
              <w:spacing w:before="60" w:after="60" w:line="264" w:lineRule="auto"/>
              <w:jc w:val="both"/>
              <w:rPr>
                <w:szCs w:val="28"/>
              </w:rPr>
            </w:pPr>
            <w:r w:rsidRPr="00157A1C">
              <w:rPr>
                <w:bCs/>
                <w:szCs w:val="28"/>
              </w:rPr>
              <w:t xml:space="preserve">Nhận Phiếu đăng ký xét công nhận tốt nghiệp, hồ sơ kèm theo và nhập dữ liệu của thí sinh vào </w:t>
            </w:r>
            <w:r w:rsidRPr="00157A1C">
              <w:rPr>
                <w:szCs w:val="28"/>
              </w:rPr>
              <w:t>Hệ thống QLT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bCs/>
                <w:szCs w:val="28"/>
              </w:rPr>
              <w:t xml:space="preserve">Chậm nhất ngày </w:t>
            </w:r>
            <w:r w:rsidRPr="00157A1C">
              <w:rPr>
                <w:szCs w:val="28"/>
              </w:rPr>
              <w:t>25/5/2019</w:t>
            </w:r>
          </w:p>
        </w:tc>
      </w:tr>
      <w:tr w:rsidR="006C1528" w:rsidRPr="00157A1C" w:rsidTr="00A82874">
        <w:trPr>
          <w:cantSplit/>
          <w:trHeight w:val="883"/>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widowControl w:val="0"/>
              <w:autoSpaceDE w:val="0"/>
              <w:autoSpaceDN w:val="0"/>
              <w:adjustRightInd w:val="0"/>
              <w:spacing w:before="60" w:after="60" w:line="264" w:lineRule="auto"/>
              <w:jc w:val="both"/>
              <w:rPr>
                <w:bCs/>
                <w:szCs w:val="28"/>
              </w:rPr>
            </w:pPr>
            <w:r w:rsidRPr="00157A1C">
              <w:rPr>
                <w:bCs/>
                <w:szCs w:val="28"/>
              </w:rPr>
              <w:t>Các trường ĐH, CĐ phối hợp tổ chức thi, coi thi, chấm thi trắc nghiệm gửi danh sách cán bộ tham gia về sở GDĐT chủ trì cụm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 ĐH, CĐ</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szCs w:val="28"/>
              </w:rPr>
            </w:pPr>
            <w:r w:rsidRPr="00157A1C">
              <w:rPr>
                <w:szCs w:val="28"/>
              </w:rPr>
              <w:t>27/5/2019</w:t>
            </w:r>
          </w:p>
        </w:tc>
      </w:tr>
      <w:tr w:rsidR="006C1528" w:rsidRPr="00157A1C" w:rsidTr="00A82874">
        <w:trPr>
          <w:cantSplit/>
          <w:trHeight w:val="654"/>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Cập nhật báo cáo trước kỳ thi vào Hệ thống QLT</w:t>
            </w:r>
            <w:r w:rsidRPr="00157A1C">
              <w:rPr>
                <w:iCs/>
                <w:szCs w:val="28"/>
              </w:rPr>
              <w:t xml:space="preserve"> </w:t>
            </w:r>
            <w:r w:rsidRPr="00157A1C">
              <w:rPr>
                <w:szCs w:val="28"/>
              </w:rPr>
              <w:t xml:space="preserve">và gửi về Bộ GDĐT </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widowControl w:val="0"/>
              <w:autoSpaceDE w:val="0"/>
              <w:autoSpaceDN w:val="0"/>
              <w:adjustRightInd w:val="0"/>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Cục QLCL</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widowControl w:val="0"/>
              <w:autoSpaceDE w:val="0"/>
              <w:autoSpaceDN w:val="0"/>
              <w:adjustRightInd w:val="0"/>
              <w:spacing w:before="60" w:after="60" w:line="264" w:lineRule="auto"/>
              <w:jc w:val="center"/>
              <w:rPr>
                <w:szCs w:val="28"/>
              </w:rPr>
            </w:pPr>
            <w:r w:rsidRPr="00157A1C">
              <w:rPr>
                <w:szCs w:val="28"/>
              </w:rPr>
              <w:t>28/5/2019</w:t>
            </w:r>
          </w:p>
        </w:tc>
      </w:tr>
      <w:tr w:rsidR="006C1528" w:rsidRPr="00157A1C" w:rsidTr="00A82874">
        <w:trPr>
          <w:cantSplit/>
          <w:trHeight w:val="654"/>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Thông báo công khai những trường hợp thí sinh không đủ điều kiện dự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Thủ trưởng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widowControl w:val="0"/>
              <w:autoSpaceDE w:val="0"/>
              <w:autoSpaceDN w:val="0"/>
              <w:adjustRightInd w:val="0"/>
              <w:spacing w:before="60" w:after="60" w:line="264" w:lineRule="auto"/>
              <w:jc w:val="center"/>
              <w:rPr>
                <w:szCs w:val="28"/>
              </w:rPr>
            </w:pPr>
            <w:r w:rsidRPr="00157A1C">
              <w:rPr>
                <w:bCs/>
                <w:szCs w:val="28"/>
              </w:rPr>
              <w:t>03</w:t>
            </w:r>
            <w:r w:rsidRPr="00157A1C">
              <w:rPr>
                <w:szCs w:val="28"/>
              </w:rPr>
              <w:t>/6/2019</w:t>
            </w:r>
            <w:r w:rsidRPr="00157A1C">
              <w:rPr>
                <w:bCs/>
                <w:szCs w:val="28"/>
              </w:rPr>
              <w:t xml:space="preserve"> </w:t>
            </w:r>
          </w:p>
        </w:tc>
      </w:tr>
      <w:tr w:rsidR="006C1528" w:rsidRPr="00157A1C" w:rsidTr="00A82874">
        <w:trPr>
          <w:cantSplit/>
          <w:trHeight w:val="75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In và trả Giấy báo dự thi cho thí sinh</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Cs/>
                <w:szCs w:val="28"/>
              </w:rPr>
            </w:pPr>
            <w:r w:rsidRPr="00157A1C">
              <w:rPr>
                <w:bCs/>
                <w:szCs w:val="28"/>
              </w:rPr>
              <w:t>Hoàn thành trước ngày</w:t>
            </w:r>
          </w:p>
          <w:p w:rsidR="006C1528" w:rsidRPr="00157A1C" w:rsidRDefault="006C1528" w:rsidP="00A82874">
            <w:pPr>
              <w:spacing w:before="60" w:after="60" w:line="264" w:lineRule="auto"/>
              <w:jc w:val="center"/>
              <w:rPr>
                <w:szCs w:val="28"/>
              </w:rPr>
            </w:pPr>
            <w:r w:rsidRPr="00157A1C">
              <w:rPr>
                <w:szCs w:val="28"/>
              </w:rPr>
              <w:t>07/6/2019</w:t>
            </w:r>
          </w:p>
        </w:tc>
      </w:tr>
      <w:tr w:rsidR="006C1528" w:rsidRPr="00157A1C" w:rsidTr="00A82874">
        <w:trPr>
          <w:cantSplit/>
          <w:trHeight w:val="49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Bàn giao đề thi đã in sao cho các Điểm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Ban In sao đề thi; Ban Vận chuyển và bàn giao đề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Điểm thi</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Do Chủ tịch Hội đồng thi quy định</w:t>
            </w:r>
          </w:p>
        </w:tc>
      </w:tr>
      <w:tr w:rsidR="006C1528" w:rsidRPr="00157A1C" w:rsidTr="00A82874">
        <w:trPr>
          <w:cantSplit/>
          <w:trHeight w:val="1015"/>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Tập huấn nghiệp vụ coi thi cho cán bộ coi thi các trường ĐH, CĐ, các trường THPT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 ĐH, CĐ; các trường THPT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Hoàn thành trước 24/6/2019</w:t>
            </w:r>
          </w:p>
        </w:tc>
      </w:tr>
      <w:tr w:rsidR="006C1528" w:rsidRPr="00157A1C" w:rsidTr="00A82874">
        <w:trPr>
          <w:cantSplit/>
          <w:trHeight w:val="1015"/>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Ban Coi thi làm việc</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Ban Coi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Từ ngày 24/6/2019</w:t>
            </w:r>
          </w:p>
          <w:p w:rsidR="006C1528" w:rsidRPr="00157A1C" w:rsidRDefault="006C1528" w:rsidP="00A82874">
            <w:pPr>
              <w:spacing w:before="60" w:after="60" w:line="264" w:lineRule="auto"/>
              <w:jc w:val="center"/>
              <w:rPr>
                <w:szCs w:val="28"/>
              </w:rPr>
            </w:pP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Coi thi theo lịch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Ban Coi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rPr>
                <w:szCs w:val="28"/>
              </w:rPr>
            </w:pPr>
            <w:r w:rsidRPr="00157A1C">
              <w:rPr>
                <w:szCs w:val="28"/>
              </w:rPr>
              <w:t>Các ngày 25, 26 và 27/6/2019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iCs/>
                <w:szCs w:val="28"/>
              </w:rPr>
            </w:pPr>
            <w:r w:rsidRPr="00157A1C">
              <w:rPr>
                <w:iCs/>
                <w:szCs w:val="28"/>
              </w:rPr>
              <w:t xml:space="preserve">Cập nhật vào </w:t>
            </w:r>
            <w:r w:rsidRPr="00157A1C">
              <w:rPr>
                <w:szCs w:val="28"/>
              </w:rPr>
              <w:t>Hệ thống QLT</w:t>
            </w:r>
            <w:r w:rsidRPr="00157A1C">
              <w:rPr>
                <w:iCs/>
                <w:szCs w:val="28"/>
              </w:rPr>
              <w:t xml:space="preserve"> báo cáo nhanh tình hình coi thi từng buổi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Cục QLCL</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Hội đồng thi</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iCs/>
                <w:szCs w:val="28"/>
              </w:rPr>
              <w:t>Buổi thi sáng, chậm nhất 11 giờ 30. Buổi thi chiều, chậm nhất 16 giờ 30</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iCs/>
                <w:szCs w:val="28"/>
              </w:rPr>
            </w:pPr>
            <w:r w:rsidRPr="00157A1C">
              <w:rPr>
                <w:szCs w:val="28"/>
              </w:rPr>
              <w:t>Kiểm tra</w:t>
            </w:r>
            <w:r w:rsidRPr="000F5D79">
              <w:rPr>
                <w:szCs w:val="28"/>
              </w:rPr>
              <w:t>, rà soát</w:t>
            </w:r>
            <w:r w:rsidRPr="00157A1C">
              <w:rPr>
                <w:szCs w:val="28"/>
              </w:rPr>
              <w:t xml:space="preserve"> và giao nhận cơ sở vật chất phục vụ chấm thi trắc nghiệm</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Ban Chỉ đạo thi cấp tỉnh; các Hội đồng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 ĐH, CĐ</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Hoàn thành chậm nhất ngày 27/6/2019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iCs/>
                <w:szCs w:val="28"/>
              </w:rPr>
              <w:t xml:space="preserve">Cập nhật vào </w:t>
            </w:r>
            <w:r w:rsidRPr="00157A1C">
              <w:rPr>
                <w:szCs w:val="28"/>
              </w:rPr>
              <w:t>Hệ thống QLT</w:t>
            </w:r>
            <w:r w:rsidRPr="00157A1C">
              <w:rPr>
                <w:iCs/>
                <w:szCs w:val="28"/>
              </w:rPr>
              <w:t xml:space="preserve"> báo cáo tổng hợp số liệu và tình hình coi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Cục QLCL</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Hội đồng thi</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11 giờ 30 ngày 28/6/2019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 Tổ chức chấm thi;</w:t>
            </w:r>
          </w:p>
          <w:p w:rsidR="006C1528" w:rsidRPr="00157A1C" w:rsidRDefault="006C1528" w:rsidP="00A82874">
            <w:pPr>
              <w:spacing w:before="60" w:after="60" w:line="264" w:lineRule="auto"/>
              <w:jc w:val="both"/>
              <w:rPr>
                <w:szCs w:val="28"/>
              </w:rPr>
            </w:pPr>
            <w:r w:rsidRPr="00157A1C">
              <w:rPr>
                <w:szCs w:val="28"/>
              </w:rPr>
              <w:t>- Tổng kết công tác chấm thi;</w:t>
            </w:r>
          </w:p>
          <w:p w:rsidR="006C1528" w:rsidRPr="00157A1C" w:rsidRDefault="006C1528" w:rsidP="00A82874">
            <w:pPr>
              <w:spacing w:before="60" w:after="60" w:line="264" w:lineRule="auto"/>
              <w:jc w:val="both"/>
              <w:rPr>
                <w:szCs w:val="28"/>
              </w:rPr>
            </w:pPr>
            <w:r w:rsidRPr="00157A1C">
              <w:rPr>
                <w:szCs w:val="28"/>
              </w:rPr>
              <w:t>- Gửi dữ liệu kết quả thi về Bộ</w:t>
            </w:r>
            <w:r w:rsidRPr="00157A1C">
              <w:rPr>
                <w:iCs/>
                <w:szCs w:val="28"/>
              </w:rPr>
              <w:t xml:space="preserve"> GDĐT;</w:t>
            </w:r>
          </w:p>
          <w:p w:rsidR="006C1528" w:rsidRPr="00157A1C" w:rsidRDefault="006C1528" w:rsidP="00A82874">
            <w:pPr>
              <w:spacing w:before="60" w:after="60" w:line="264" w:lineRule="auto"/>
              <w:jc w:val="both"/>
              <w:rPr>
                <w:szCs w:val="28"/>
              </w:rPr>
            </w:pPr>
            <w:r w:rsidRPr="00157A1C">
              <w:rPr>
                <w:szCs w:val="28"/>
              </w:rPr>
              <w:t>- Hoàn thành đối sánh kết quả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Ban Chỉ đạo thi cấp tỉnh; các Hội đồng thi</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 Cục QLCL; các sở GDĐT; các trường ĐH, CĐ </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Hoàn thành </w:t>
            </w:r>
            <w:r w:rsidRPr="00D906DD">
              <w:rPr>
                <w:szCs w:val="28"/>
              </w:rPr>
              <w:t>chậm nhất</w:t>
            </w:r>
            <w:r w:rsidRPr="00157A1C">
              <w:rPr>
                <w:szCs w:val="28"/>
              </w:rPr>
              <w:t xml:space="preserve"> 13/7/2019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b/>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b/>
                <w:szCs w:val="28"/>
              </w:rPr>
            </w:pPr>
            <w:r w:rsidRPr="00157A1C">
              <w:rPr>
                <w:b/>
                <w:szCs w:val="28"/>
              </w:rPr>
              <w:t>Công bố kết quả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
                <w:szCs w:val="28"/>
              </w:rPr>
            </w:pPr>
            <w:r w:rsidRPr="00157A1C">
              <w:rPr>
                <w:b/>
                <w:szCs w:val="28"/>
              </w:rPr>
              <w:t xml:space="preserve">Các Hội đồng thi </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
                <w:szCs w:val="28"/>
              </w:rPr>
            </w:pPr>
            <w:r w:rsidRPr="00157A1C">
              <w:rPr>
                <w:b/>
                <w:szCs w:val="28"/>
              </w:rPr>
              <w:t>Các sở GDĐT; các đơn vị ĐKDT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b/>
                <w:szCs w:val="28"/>
              </w:rPr>
            </w:pPr>
            <w:r w:rsidRPr="00157A1C">
              <w:rPr>
                <w:b/>
                <w:szCs w:val="28"/>
              </w:rPr>
              <w:t>Ngày 14/7/2019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Hoàn thành xét công nhận tốt nghiệp THPT sơ bộ</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 phổ thông</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Hoàn thành chậm nhất ngày 16/7/2019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tabs>
                <w:tab w:val="num" w:pos="981"/>
              </w:tabs>
              <w:spacing w:before="60" w:after="60" w:line="264" w:lineRule="auto"/>
              <w:jc w:val="both"/>
              <w:rPr>
                <w:szCs w:val="28"/>
              </w:rPr>
            </w:pPr>
            <w:r w:rsidRPr="00157A1C">
              <w:rPr>
                <w:szCs w:val="28"/>
              </w:rPr>
              <w:t>Cập nhật vào Hệ thống QLT và gửi báo cáo kết quả xét công nhận tốt nghiệp THPT sơ bộ về Bộ GDĐT; công bố kết quả tốt nghiệp THPT sơ bộ</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Cục QLCL</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18/7/2019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Cấp Giấy chứng nhận tốt nghiệp tạm thời, trả học bạ và các loại Giấy chứng nhận (bản chính) cho thí sinh</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Hiệu trưởng trường phổ thông</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21/7/2019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overflowPunct w:val="0"/>
              <w:autoSpaceDE w:val="0"/>
              <w:autoSpaceDN w:val="0"/>
              <w:adjustRightInd w:val="0"/>
              <w:spacing w:before="60" w:after="60" w:line="264" w:lineRule="auto"/>
              <w:jc w:val="both"/>
              <w:textAlignment w:val="baseline"/>
              <w:rPr>
                <w:szCs w:val="28"/>
              </w:rPr>
            </w:pPr>
            <w:r w:rsidRPr="00157A1C">
              <w:rPr>
                <w:szCs w:val="28"/>
              </w:rPr>
              <w:t xml:space="preserve">In và gửi Giấy chứng nhận kết quả thi cho thí sinh </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Các Hội đồng thi </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 các đơn vị ĐKDT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21/7/2019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both"/>
              <w:rPr>
                <w:szCs w:val="28"/>
              </w:rPr>
            </w:pPr>
            <w:r w:rsidRPr="00157A1C">
              <w:rPr>
                <w:szCs w:val="28"/>
              </w:rPr>
              <w:t>Thu nhận đơn phúc khảo và lập danh sách phúc khảo kể từ ngày công bố kết quả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Từ ngày</w:t>
            </w:r>
            <w:r>
              <w:rPr>
                <w:szCs w:val="28"/>
              </w:rPr>
              <w:t xml:space="preserve"> </w:t>
            </w:r>
            <w:r w:rsidRPr="00157A1C">
              <w:rPr>
                <w:szCs w:val="28"/>
              </w:rPr>
              <w:t>14/7 đến hết ngày 23/7/2019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tabs>
                <w:tab w:val="num" w:pos="981"/>
              </w:tabs>
              <w:spacing w:before="60" w:after="60" w:line="264" w:lineRule="auto"/>
              <w:jc w:val="both"/>
              <w:rPr>
                <w:szCs w:val="28"/>
              </w:rPr>
            </w:pPr>
            <w:r w:rsidRPr="00157A1C">
              <w:rPr>
                <w:szCs w:val="28"/>
              </w:rPr>
              <w:t>Các đơn vị ĐKDT chuyển dữ liệu phúc khảo cho sở GDĐT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đơn vị ĐKDT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24/7/2019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tabs>
                <w:tab w:val="num" w:pos="981"/>
              </w:tabs>
              <w:spacing w:before="60" w:after="60" w:line="264" w:lineRule="auto"/>
              <w:jc w:val="both"/>
              <w:rPr>
                <w:szCs w:val="28"/>
              </w:rPr>
            </w:pPr>
            <w:r w:rsidRPr="00157A1C">
              <w:rPr>
                <w:szCs w:val="28"/>
              </w:rPr>
              <w:t>Sở GDĐT chuyển dữ liệu phúc khảo cho Hội đồng thi</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Hội đồng thi</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24/7/2019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tabs>
                <w:tab w:val="num" w:pos="981"/>
              </w:tabs>
              <w:spacing w:before="60" w:after="60" w:line="264" w:lineRule="auto"/>
              <w:jc w:val="both"/>
              <w:rPr>
                <w:szCs w:val="28"/>
              </w:rPr>
            </w:pPr>
            <w:r w:rsidRPr="00157A1C">
              <w:rPr>
                <w:szCs w:val="28"/>
              </w:rPr>
              <w:t>Tổ chức phúc khảo bài thi (nếu có)</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Hội đồng thi, các trường ĐH, CĐ chủ trì phúc khảo bài thi trắc nghiệm</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Cục QLCL; các sở GDĐT, các trường ĐH, CĐ </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Hoàn thành chậm nhất ngày 02/8/2019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overflowPunct w:val="0"/>
              <w:autoSpaceDE w:val="0"/>
              <w:autoSpaceDN w:val="0"/>
              <w:adjustRightInd w:val="0"/>
              <w:spacing w:before="60" w:after="60" w:line="264" w:lineRule="auto"/>
              <w:jc w:val="both"/>
              <w:textAlignment w:val="baseline"/>
              <w:rPr>
                <w:szCs w:val="28"/>
              </w:rPr>
            </w:pPr>
            <w:r w:rsidRPr="00157A1C">
              <w:rPr>
                <w:szCs w:val="28"/>
              </w:rPr>
              <w:t>Hoàn thành việc xét công nhận tốt nghiệp THPT sau phúc khảo</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trường phổ thông</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04/8/2019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overflowPunct w:val="0"/>
              <w:autoSpaceDE w:val="0"/>
              <w:autoSpaceDN w:val="0"/>
              <w:adjustRightInd w:val="0"/>
              <w:spacing w:before="60" w:after="60" w:line="264" w:lineRule="auto"/>
              <w:jc w:val="both"/>
              <w:textAlignment w:val="baseline"/>
              <w:rPr>
                <w:szCs w:val="28"/>
              </w:rPr>
            </w:pPr>
            <w:r w:rsidRPr="00157A1C">
              <w:rPr>
                <w:szCs w:val="28"/>
              </w:rPr>
              <w:t>Cập nhật vào Hệ thống QLT; gửi báo cáo và dữ liệu kết quả tốt nghiệp THPT chính thức về Cục QLCL</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 xml:space="preserve">Cục QLCL </w:t>
            </w:r>
          </w:p>
          <w:p w:rsidR="006C1528" w:rsidRPr="00157A1C" w:rsidRDefault="006C1528" w:rsidP="00A82874">
            <w:pPr>
              <w:spacing w:before="60" w:after="60" w:line="264" w:lineRule="auto"/>
              <w:jc w:val="center"/>
              <w:rPr>
                <w:szCs w:val="28"/>
              </w:rPr>
            </w:pP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05/8/2019</w:t>
            </w:r>
          </w:p>
        </w:tc>
      </w:tr>
      <w:tr w:rsidR="006C1528" w:rsidRPr="00157A1C" w:rsidTr="00A82874">
        <w:trPr>
          <w:cantSplit/>
          <w:trHeight w:val="610"/>
        </w:trPr>
        <w:tc>
          <w:tcPr>
            <w:tcW w:w="74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numPr>
                <w:ilvl w:val="0"/>
                <w:numId w:val="2"/>
              </w:numPr>
              <w:spacing w:before="60" w:after="60" w:line="264" w:lineRule="auto"/>
              <w:jc w:val="center"/>
              <w:rPr>
                <w:szCs w:val="28"/>
              </w:rPr>
            </w:pPr>
          </w:p>
        </w:tc>
        <w:tc>
          <w:tcPr>
            <w:tcW w:w="368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overflowPunct w:val="0"/>
              <w:autoSpaceDE w:val="0"/>
              <w:autoSpaceDN w:val="0"/>
              <w:adjustRightInd w:val="0"/>
              <w:spacing w:before="60" w:after="60" w:line="264" w:lineRule="auto"/>
              <w:jc w:val="both"/>
              <w:textAlignment w:val="baseline"/>
              <w:rPr>
                <w:szCs w:val="28"/>
              </w:rPr>
            </w:pPr>
            <w:r w:rsidRPr="00157A1C">
              <w:rPr>
                <w:szCs w:val="28"/>
              </w:rPr>
              <w:t>Gửi danh sách thí sinh được công nhận tốt nghiệp THPT chính thức về Văn phòng Bộ GDĐT</w:t>
            </w:r>
          </w:p>
        </w:tc>
        <w:tc>
          <w:tcPr>
            <w:tcW w:w="1777"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Các sở GDĐT</w:t>
            </w:r>
          </w:p>
        </w:tc>
        <w:tc>
          <w:tcPr>
            <w:tcW w:w="2256"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Văn phòng Bộ GDĐT</w:t>
            </w:r>
          </w:p>
        </w:tc>
        <w:tc>
          <w:tcPr>
            <w:tcW w:w="1434" w:type="dxa"/>
            <w:tcBorders>
              <w:top w:val="single" w:sz="6" w:space="0" w:color="auto"/>
              <w:left w:val="single" w:sz="6" w:space="0" w:color="auto"/>
              <w:bottom w:val="single" w:sz="6" w:space="0" w:color="auto"/>
              <w:right w:val="single" w:sz="6" w:space="0" w:color="auto"/>
            </w:tcBorders>
          </w:tcPr>
          <w:p w:rsidR="006C1528" w:rsidRPr="00157A1C" w:rsidRDefault="006C1528" w:rsidP="00A82874">
            <w:pPr>
              <w:spacing w:before="60" w:after="60" w:line="264" w:lineRule="auto"/>
              <w:jc w:val="center"/>
              <w:rPr>
                <w:szCs w:val="28"/>
              </w:rPr>
            </w:pPr>
            <w:r w:rsidRPr="00157A1C">
              <w:rPr>
                <w:szCs w:val="28"/>
              </w:rPr>
              <w:t>Chậm nhất ngày 09/8/2019</w:t>
            </w:r>
          </w:p>
        </w:tc>
      </w:tr>
    </w:tbl>
    <w:p w:rsidR="006C1528" w:rsidRPr="00157A1C" w:rsidRDefault="006C1528" w:rsidP="006C1528">
      <w:pPr>
        <w:spacing w:before="60"/>
        <w:jc w:val="center"/>
        <w:rPr>
          <w:i/>
          <w:szCs w:val="28"/>
        </w:rPr>
      </w:pPr>
    </w:p>
    <w:p w:rsidR="006C1528" w:rsidRPr="00157A1C" w:rsidRDefault="006C1528" w:rsidP="006C1528">
      <w:pPr>
        <w:spacing w:before="60" w:after="60" w:line="264" w:lineRule="auto"/>
        <w:jc w:val="center"/>
        <w:rPr>
          <w:i/>
          <w:szCs w:val="28"/>
        </w:rPr>
      </w:pPr>
    </w:p>
    <w:p w:rsidR="006C1528" w:rsidRPr="00157A1C" w:rsidRDefault="006C1528" w:rsidP="006C1528">
      <w:pPr>
        <w:spacing w:before="60" w:after="60" w:line="264" w:lineRule="auto"/>
        <w:ind w:firstLine="720"/>
        <w:jc w:val="center"/>
        <w:rPr>
          <w:b/>
          <w:szCs w:val="28"/>
        </w:rPr>
      </w:pPr>
    </w:p>
    <w:p w:rsidR="006C1528" w:rsidRPr="00157A1C" w:rsidRDefault="006C1528" w:rsidP="006C1528">
      <w:pPr>
        <w:spacing w:before="60" w:after="60" w:line="264" w:lineRule="auto"/>
        <w:ind w:firstLine="720"/>
        <w:jc w:val="center"/>
        <w:rPr>
          <w:b/>
          <w:szCs w:val="28"/>
        </w:rPr>
        <w:sectPr w:rsidR="006C1528" w:rsidRPr="00157A1C" w:rsidSect="00E83B43">
          <w:headerReference w:type="default" r:id="rId9"/>
          <w:footerReference w:type="default" r:id="rId10"/>
          <w:pgSz w:w="11906" w:h="16838" w:code="9"/>
          <w:pgMar w:top="1134" w:right="926" w:bottom="1134" w:left="1440" w:header="709" w:footer="510" w:gutter="0"/>
          <w:pgNumType w:start="1"/>
          <w:cols w:space="708"/>
          <w:docGrid w:linePitch="360"/>
        </w:sectPr>
      </w:pPr>
    </w:p>
    <w:p w:rsidR="006C1528" w:rsidRPr="00157A1C" w:rsidRDefault="006C1528" w:rsidP="006C1528">
      <w:pPr>
        <w:spacing w:before="60" w:after="60" w:line="264" w:lineRule="auto"/>
        <w:rPr>
          <w:b/>
          <w:sz w:val="26"/>
          <w:szCs w:val="28"/>
        </w:rPr>
      </w:pPr>
      <w:r>
        <w:rPr>
          <w:b/>
          <w:noProof/>
          <w:sz w:val="26"/>
          <w:szCs w:val="28"/>
          <w:lang w:eastAsia="vi-VN"/>
        </w:rPr>
        <w:lastRenderedPageBreak/>
        <mc:AlternateContent>
          <mc:Choice Requires="wps">
            <w:drawing>
              <wp:anchor distT="0" distB="0" distL="114300" distR="114300" simplePos="0" relativeHeight="251664384" behindDoc="0" locked="0" layoutInCell="1" allowOverlap="1">
                <wp:simplePos x="0" y="0"/>
                <wp:positionH relativeFrom="column">
                  <wp:posOffset>448945</wp:posOffset>
                </wp:positionH>
                <wp:positionV relativeFrom="paragraph">
                  <wp:posOffset>210820</wp:posOffset>
                </wp:positionV>
                <wp:extent cx="1322705" cy="0"/>
                <wp:effectExtent l="10795" t="6985" r="952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27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35.35pt;margin-top:16.6pt;width:104.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"/>
            </w:pict>
          </mc:Fallback>
        </mc:AlternateContent>
      </w:r>
      <w:r w:rsidRPr="00157A1C">
        <w:rPr>
          <w:b/>
          <w:sz w:val="26"/>
          <w:szCs w:val="28"/>
        </w:rPr>
        <w:t>BỘ GIÁO DỤC VÀ ĐÀO TẠO</w:t>
      </w:r>
    </w:p>
    <w:p w:rsidR="006C1528" w:rsidRPr="00157A1C" w:rsidRDefault="006C1528" w:rsidP="006C1528">
      <w:pPr>
        <w:spacing w:before="60" w:after="60" w:line="264" w:lineRule="auto"/>
        <w:jc w:val="center"/>
        <w:rPr>
          <w:b/>
          <w:szCs w:val="28"/>
        </w:rPr>
      </w:pPr>
      <w:r w:rsidRPr="00157A1C">
        <w:rPr>
          <w:b/>
          <w:szCs w:val="28"/>
        </w:rPr>
        <w:t>Phụ lục II</w:t>
      </w:r>
    </w:p>
    <w:p w:rsidR="006C1528" w:rsidRPr="00157A1C" w:rsidRDefault="006C1528" w:rsidP="006C1528">
      <w:pPr>
        <w:spacing w:before="60"/>
        <w:jc w:val="center"/>
        <w:rPr>
          <w:b/>
          <w:szCs w:val="28"/>
        </w:rPr>
      </w:pPr>
      <w:r w:rsidRPr="00157A1C">
        <w:rPr>
          <w:b/>
          <w:szCs w:val="28"/>
        </w:rPr>
        <w:t>ĐĂNG KÝ DỰ THI VÀ TỔ CHỨC HỘI ĐỒNG THI</w:t>
      </w:r>
    </w:p>
    <w:p w:rsidR="006C1528" w:rsidRPr="00157A1C" w:rsidRDefault="006C1528" w:rsidP="006C1528">
      <w:pPr>
        <w:jc w:val="center"/>
        <w:rPr>
          <w:i/>
          <w:szCs w:val="28"/>
        </w:rPr>
      </w:pPr>
      <w:r w:rsidRPr="00157A1C">
        <w:rPr>
          <w:i/>
          <w:szCs w:val="28"/>
        </w:rPr>
        <w:t xml:space="preserve">(Kèm theo Công văn số </w:t>
      </w:r>
      <w:r>
        <w:rPr>
          <w:i/>
          <w:szCs w:val="28"/>
        </w:rPr>
        <w:t>1209</w:t>
      </w:r>
      <w:r w:rsidRPr="00157A1C">
        <w:rPr>
          <w:i/>
          <w:szCs w:val="28"/>
        </w:rPr>
        <w:t>/</w:t>
      </w:r>
      <w:r w:rsidRPr="00157A1C">
        <w:rPr>
          <w:bCs/>
          <w:i/>
          <w:szCs w:val="28"/>
          <w:lang w:val="de-DE"/>
        </w:rPr>
        <w:t>BGDĐT-QLCL ngày</w:t>
      </w:r>
      <w:r>
        <w:rPr>
          <w:bCs/>
          <w:i/>
          <w:szCs w:val="28"/>
          <w:lang w:val="de-DE"/>
        </w:rPr>
        <w:t xml:space="preserve"> 27</w:t>
      </w:r>
      <w:r w:rsidRPr="00157A1C">
        <w:rPr>
          <w:bCs/>
          <w:i/>
          <w:szCs w:val="28"/>
          <w:lang w:val="de-DE"/>
        </w:rPr>
        <w:t>/</w:t>
      </w:r>
      <w:r>
        <w:rPr>
          <w:bCs/>
          <w:i/>
          <w:szCs w:val="28"/>
          <w:lang w:val="de-DE"/>
        </w:rPr>
        <w:t>3</w:t>
      </w:r>
      <w:r w:rsidRPr="00157A1C">
        <w:rPr>
          <w:bCs/>
          <w:i/>
          <w:szCs w:val="28"/>
          <w:lang w:val="de-DE"/>
        </w:rPr>
        <w:t>/2019</w:t>
      </w:r>
      <w:r w:rsidRPr="00157A1C">
        <w:rPr>
          <w:i/>
          <w:szCs w:val="28"/>
        </w:rPr>
        <w:t xml:space="preserve"> </w:t>
      </w:r>
    </w:p>
    <w:p w:rsidR="006C1528" w:rsidRPr="00157A1C" w:rsidRDefault="006C1528" w:rsidP="006C1528">
      <w:pPr>
        <w:jc w:val="center"/>
        <w:rPr>
          <w:i/>
          <w:szCs w:val="28"/>
        </w:rPr>
      </w:pPr>
      <w:r w:rsidRPr="00157A1C">
        <w:rPr>
          <w:i/>
          <w:szCs w:val="28"/>
        </w:rPr>
        <w:t>của Bộ Giáo dục và Đào tạo)</w:t>
      </w:r>
    </w:p>
    <w:p w:rsidR="006C1528" w:rsidRPr="00157A1C" w:rsidRDefault="006C1528" w:rsidP="006C1528">
      <w:pPr>
        <w:jc w:val="center"/>
        <w:rPr>
          <w:i/>
          <w:szCs w:val="28"/>
        </w:rPr>
      </w:pPr>
      <w:r>
        <w:rPr>
          <w:noProof/>
          <w:lang w:eastAsia="vi-VN"/>
        </w:rPr>
        <mc:AlternateContent>
          <mc:Choice Requires="wps">
            <w:drawing>
              <wp:anchor distT="4294967295" distB="4294967295" distL="114300" distR="114300" simplePos="0" relativeHeight="251661312" behindDoc="0" locked="0" layoutInCell="1" allowOverlap="1">
                <wp:simplePos x="0" y="0"/>
                <wp:positionH relativeFrom="column">
                  <wp:posOffset>2147570</wp:posOffset>
                </wp:positionH>
                <wp:positionV relativeFrom="paragraph">
                  <wp:posOffset>24764</wp:posOffset>
                </wp:positionV>
                <wp:extent cx="1752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526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169.1pt,1.95pt" to="307.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" strokecolor="#4a7ebb">
                <o:lock v:ext="edit" shapetype="f"/>
              </v:line>
            </w:pict>
          </mc:Fallback>
        </mc:AlternateContent>
      </w:r>
    </w:p>
    <w:p w:rsidR="006C1528" w:rsidRPr="00157A1C" w:rsidRDefault="006C1528" w:rsidP="006C1528">
      <w:pPr>
        <w:spacing w:before="120" w:line="264" w:lineRule="auto"/>
        <w:ind w:firstLine="709"/>
        <w:jc w:val="both"/>
        <w:rPr>
          <w:b/>
          <w:szCs w:val="28"/>
        </w:rPr>
      </w:pPr>
      <w:r w:rsidRPr="00157A1C">
        <w:rPr>
          <w:b/>
          <w:szCs w:val="28"/>
        </w:rPr>
        <w:t>I. Đăng ký dự thi</w:t>
      </w:r>
    </w:p>
    <w:p w:rsidR="006C1528" w:rsidRPr="00157A1C" w:rsidRDefault="006C1528" w:rsidP="006C1528">
      <w:pPr>
        <w:tabs>
          <w:tab w:val="left" w:pos="828"/>
        </w:tabs>
        <w:spacing w:before="120" w:line="264" w:lineRule="auto"/>
        <w:ind w:firstLine="709"/>
        <w:jc w:val="both"/>
        <w:rPr>
          <w:szCs w:val="28"/>
        </w:rPr>
      </w:pPr>
      <w:r w:rsidRPr="00157A1C">
        <w:rPr>
          <w:b/>
          <w:szCs w:val="28"/>
        </w:rPr>
        <w:t>1.</w:t>
      </w:r>
      <w:r w:rsidRPr="00157A1C">
        <w:rPr>
          <w:szCs w:val="28"/>
        </w:rPr>
        <w:t xml:space="preserve"> Các sở GDĐT quyết định các nơi đăng ký dự thi (gọi là đơn vị ĐKDT) đảm bảo thuận tiện cho thí sinh; mỗi đơn vị ĐKDT được sở GDĐT gán 01 mã số, mã số 000 là mã đơn vị ĐKDT tại sở GDĐT, từ 001, 002… là mã các trường THPT, trung tâm GDTX hoặc các cơ sở giáo dục tương đương khác (gọi chung là trường phổ thông); sở GDĐT có thể lập thêm các đơn vị ĐKDT cho thí sinh tự do, các điểm này sẽ lấy các mã 901, 902,... Các đơn vị ĐKDT có mã 000, 901, 902,... chỉ thu nhận ĐKDT của thí sinh tự do ĐKDT chỉ để xét tuyển sinh ĐH, CĐ. Các đơn vị ĐKDT là các trường phổ thông thu hồ sơ ĐKDT của thí sinh thuộc đơn vị mình và thu hồ sơ ĐKDT của thí sinh tự do khi được sở GDĐT giao nhiệm vụ.</w:t>
      </w:r>
    </w:p>
    <w:p w:rsidR="006C1528" w:rsidRPr="00157A1C" w:rsidRDefault="006C1528" w:rsidP="006C1528">
      <w:pPr>
        <w:spacing w:before="120" w:line="264" w:lineRule="auto"/>
        <w:ind w:firstLine="720"/>
        <w:jc w:val="both"/>
        <w:rPr>
          <w:szCs w:val="28"/>
        </w:rPr>
      </w:pPr>
      <w:r w:rsidRPr="00157A1C">
        <w:rPr>
          <w:szCs w:val="28"/>
        </w:rPr>
        <w:t>Mỗi sở GDĐT được gán 01 mã số (</w:t>
      </w:r>
      <w:r w:rsidRPr="00157A1C">
        <w:rPr>
          <w:szCs w:val="28"/>
          <w:lang w:val="pt-BR"/>
        </w:rPr>
        <w:t>Phụ lục VIII</w:t>
      </w:r>
      <w:r w:rsidRPr="00157A1C">
        <w:rPr>
          <w:szCs w:val="28"/>
        </w:rPr>
        <w:t xml:space="preserve">) và cấp một tài khoản, mật khẩu để đăng nhập vào Hệ thống QLT. Sau khi đăng nhập vào hệ thống, sở GDĐT nhập các thông tin theo quy định trong </w:t>
      </w:r>
      <w:r>
        <w:rPr>
          <w:szCs w:val="28"/>
        </w:rPr>
        <w:t>Hệ thống</w:t>
      </w:r>
      <w:r w:rsidRPr="00157A1C">
        <w:rPr>
          <w:szCs w:val="28"/>
        </w:rPr>
        <w:t xml:space="preserve"> QLT; rà soát lại danh sách và thông tin có liên quan đến trường phổ thông, các đơn vị ĐKDT thuộc phạm vi của sở GDĐT quản lý.</w:t>
      </w:r>
    </w:p>
    <w:p w:rsidR="006C1528" w:rsidRPr="00157A1C" w:rsidRDefault="006C1528" w:rsidP="006C1528">
      <w:pPr>
        <w:tabs>
          <w:tab w:val="left" w:pos="828"/>
        </w:tabs>
        <w:spacing w:before="120" w:line="264" w:lineRule="auto"/>
        <w:ind w:firstLine="709"/>
        <w:jc w:val="both"/>
        <w:rPr>
          <w:szCs w:val="28"/>
        </w:rPr>
      </w:pPr>
      <w:r w:rsidRPr="00157A1C">
        <w:rPr>
          <w:szCs w:val="28"/>
        </w:rPr>
        <w:t xml:space="preserve">Sở GDĐT tạo tài khoản và mật khẩu cho các đơn vị ĐKDT để đăng nhập vào </w:t>
      </w:r>
      <w:r>
        <w:rPr>
          <w:szCs w:val="28"/>
        </w:rPr>
        <w:t>Hệ thống</w:t>
      </w:r>
      <w:r w:rsidRPr="00157A1C">
        <w:rPr>
          <w:szCs w:val="28"/>
        </w:rPr>
        <w:t xml:space="preserve"> QLT.</w:t>
      </w:r>
    </w:p>
    <w:p w:rsidR="006C1528" w:rsidRPr="00157A1C" w:rsidRDefault="006C1528" w:rsidP="006C1528">
      <w:pPr>
        <w:tabs>
          <w:tab w:val="left" w:pos="828"/>
        </w:tabs>
        <w:spacing w:before="120" w:line="264" w:lineRule="auto"/>
        <w:ind w:firstLine="709"/>
        <w:jc w:val="both"/>
        <w:rPr>
          <w:szCs w:val="28"/>
        </w:rPr>
      </w:pPr>
      <w:r w:rsidRPr="00157A1C">
        <w:rPr>
          <w:b/>
          <w:szCs w:val="28"/>
        </w:rPr>
        <w:t>2.</w:t>
      </w:r>
      <w:r w:rsidRPr="00157A1C">
        <w:rPr>
          <w:szCs w:val="28"/>
        </w:rPr>
        <w:t xml:space="preserve"> Các sở GDĐT chỉ đạo các trường phổ thông tổ chức cho các đối tượng ĐKDT theo quy định tại Điều 12 của Quy chế thi. Lưu ý một số điểm sau:</w:t>
      </w:r>
    </w:p>
    <w:p w:rsidR="006C1528" w:rsidRPr="00157A1C" w:rsidRDefault="006C1528" w:rsidP="006C1528">
      <w:pPr>
        <w:tabs>
          <w:tab w:val="left" w:pos="828"/>
        </w:tabs>
        <w:spacing w:before="120" w:line="264" w:lineRule="auto"/>
        <w:ind w:firstLine="709"/>
        <w:jc w:val="both"/>
        <w:rPr>
          <w:szCs w:val="28"/>
        </w:rPr>
      </w:pPr>
      <w:r w:rsidRPr="00157A1C">
        <w:rPr>
          <w:szCs w:val="28"/>
        </w:rPr>
        <w:t>- Các trường phổ thông chịu trách nhiệm hướng dẫn thí sinh điền vào Phiếu đăng ký dự thi THPT quốc gia và xét tuyển sinh ĐH, CĐ, TC năm 2019 (gọi tắt là Phiếu</w:t>
      </w:r>
      <w:r>
        <w:rPr>
          <w:szCs w:val="28"/>
        </w:rPr>
        <w:t xml:space="preserve"> </w:t>
      </w:r>
      <w:r w:rsidRPr="00157A1C">
        <w:rPr>
          <w:szCs w:val="28"/>
        </w:rPr>
        <w:t>ĐKDT) đầy đủ và đúng các thông tin; rà soát hồ sơ đăng ký xét công nhận tốt nghiệp THPT để đảm bảo độ chính xác của các thông tin thí sinh điền vào Phiếu đăng ký xét công nhận tốt nghiệp THPT, đặc biệt là thông tin về diện ưu tiên để được cộng điểm ưu tiên (nếu có); xem xét và quyết định điều kiện dự thi của thí sinh. Lưu ý: tuyệt đối không tiếp nhận hồ sơ không hợp lệ.</w:t>
      </w:r>
    </w:p>
    <w:p w:rsidR="006C1528" w:rsidRPr="00157A1C" w:rsidRDefault="006C1528" w:rsidP="006C1528">
      <w:pPr>
        <w:widowControl w:val="0"/>
        <w:tabs>
          <w:tab w:val="left" w:pos="828"/>
        </w:tabs>
        <w:spacing w:before="120" w:line="264" w:lineRule="auto"/>
        <w:ind w:firstLine="709"/>
        <w:jc w:val="both"/>
        <w:rPr>
          <w:szCs w:val="28"/>
        </w:rPr>
      </w:pPr>
      <w:r w:rsidRPr="00157A1C">
        <w:rPr>
          <w:szCs w:val="28"/>
        </w:rPr>
        <w:lastRenderedPageBreak/>
        <w:t>- Các sở GDĐT, các đơn vị ĐKDT chuẩn bị các điều kiện về cơ sở vật chất, trang thiết bị cần thiết cho việc ĐKDT (ví dụ: nơi đón tiếp thí sinh đến đăng ký, máy ảnh, máy vi tính, Phiếu ĐKDT, Phiếu đăng ký xét công nhận tốt nghiệp THPT, Túi hồ sơ,...); tổ chức kiểm tra, kiểm tra chéo thông tin thí sinh ĐKDT, đăng ký xét công nhận tốt nghiệp THPT, đặc biệt lưu ý các thông tin về diện ưu tiên, điểm khuyến khích trong xét công nhận tốt nghiệp THPT.</w:t>
      </w:r>
    </w:p>
    <w:p w:rsidR="006C1528" w:rsidRPr="00157A1C" w:rsidRDefault="006C1528" w:rsidP="006C1528">
      <w:pPr>
        <w:widowControl w:val="0"/>
        <w:spacing w:before="120" w:line="264" w:lineRule="auto"/>
        <w:ind w:firstLine="709"/>
        <w:jc w:val="both"/>
        <w:rPr>
          <w:szCs w:val="28"/>
          <w:lang w:val="pt-BR"/>
        </w:rPr>
      </w:pPr>
      <w:r w:rsidRPr="00157A1C">
        <w:rPr>
          <w:szCs w:val="28"/>
        </w:rPr>
        <w:t>- Khi ĐKDT, thí sinh phải kê khai đảm bảo chính xác</w:t>
      </w:r>
      <w:r w:rsidRPr="00157A1C" w:rsidDel="002B703F">
        <w:rPr>
          <w:szCs w:val="28"/>
        </w:rPr>
        <w:t xml:space="preserve"> </w:t>
      </w:r>
      <w:r w:rsidRPr="00157A1C">
        <w:rPr>
          <w:szCs w:val="28"/>
        </w:rPr>
        <w:t>các thông tin về mã tỉnh, mã trường phổ thông,... đúng quy định; đồng thời nghiên cứu kỹ hướng dẫn thực hiện Quy chế tuyển sinh</w:t>
      </w:r>
      <w:r>
        <w:rPr>
          <w:szCs w:val="28"/>
        </w:rPr>
        <w:t xml:space="preserve"> </w:t>
      </w:r>
      <w:r w:rsidRPr="00157A1C">
        <w:rPr>
          <w:szCs w:val="28"/>
        </w:rPr>
        <w:t>ĐH, CĐ, TC hệ chính quy năm 2019 để ghi các thông tin vào mục đăng ký xét tuyển ĐH, CĐ, TC trong Phiếu ĐKDT.</w:t>
      </w:r>
    </w:p>
    <w:p w:rsidR="006C1528" w:rsidRPr="00157A1C" w:rsidRDefault="006C1528" w:rsidP="006C1528">
      <w:pPr>
        <w:tabs>
          <w:tab w:val="left" w:pos="828"/>
        </w:tabs>
        <w:spacing w:before="120" w:line="264" w:lineRule="auto"/>
        <w:ind w:firstLine="709"/>
        <w:jc w:val="both"/>
        <w:rPr>
          <w:szCs w:val="28"/>
        </w:rPr>
      </w:pPr>
      <w:r w:rsidRPr="00157A1C">
        <w:rPr>
          <w:szCs w:val="28"/>
          <w:lang w:val="pt-BR"/>
        </w:rPr>
        <w:t>-</w:t>
      </w:r>
      <w:r w:rsidRPr="00157A1C">
        <w:rPr>
          <w:szCs w:val="28"/>
        </w:rPr>
        <w:t xml:space="preserve"> V</w:t>
      </w:r>
      <w:r w:rsidRPr="00157A1C">
        <w:rPr>
          <w:szCs w:val="28"/>
          <w:lang w:val="de-DE"/>
        </w:rPr>
        <w:t xml:space="preserve">ới bài thi Ngoại ngữ, thí sinh được tự chọn để </w:t>
      </w:r>
      <w:r w:rsidRPr="00157A1C">
        <w:rPr>
          <w:szCs w:val="28"/>
        </w:rPr>
        <w:t xml:space="preserve">ĐKDT </w:t>
      </w:r>
      <w:r w:rsidRPr="00157A1C">
        <w:rPr>
          <w:szCs w:val="28"/>
          <w:lang w:val="de-DE"/>
        </w:rPr>
        <w:t>một trong các thứ tiếng: Tiếng Anh, Tiếng Nga, Tiếng Pháp, Tiếng Trung Quốc, Tiếng Đức hoặc Tiếng Nhật.</w:t>
      </w:r>
      <w:r w:rsidRPr="00157A1C">
        <w:rPr>
          <w:szCs w:val="28"/>
        </w:rPr>
        <w:t xml:space="preserve"> Thí sinh được đăng ký thi môn Ngoại ngữ khác với môn Ngoại ngữ đang học tại trường phổ thông; thí sinh là học viên GDTX được ĐKDT bài thi Ngoại ngữ để lấy kết quả xét tuyển sinh ĐH, CĐ, TC.</w:t>
      </w:r>
    </w:p>
    <w:p w:rsidR="006C1528" w:rsidRPr="00157A1C" w:rsidRDefault="006C1528" w:rsidP="006C1528">
      <w:pPr>
        <w:tabs>
          <w:tab w:val="left" w:pos="828"/>
        </w:tabs>
        <w:spacing w:before="120" w:line="264" w:lineRule="auto"/>
        <w:ind w:firstLine="709"/>
        <w:jc w:val="both"/>
        <w:rPr>
          <w:szCs w:val="28"/>
          <w:shd w:val="clear" w:color="auto" w:fill="FFFFFF"/>
        </w:rPr>
      </w:pPr>
      <w:r w:rsidRPr="00157A1C">
        <w:rPr>
          <w:szCs w:val="28"/>
        </w:rPr>
        <w:t xml:space="preserve">- Các trường hợp được miễn </w:t>
      </w:r>
      <w:r w:rsidRPr="00157A1C">
        <w:rPr>
          <w:rStyle w:val="Emphasis"/>
          <w:rFonts w:eastAsia="Calibri"/>
          <w:i w:val="0"/>
          <w:iCs w:val="0"/>
          <w:szCs w:val="28"/>
          <w:lang w:val="sv-SE"/>
        </w:rPr>
        <w:t>thi bài thi Ngoại ngữ trong xét công nhận tốt nghiệp THPT:</w:t>
      </w:r>
    </w:p>
    <w:p w:rsidR="006C1528" w:rsidRPr="00157A1C" w:rsidRDefault="006C1528" w:rsidP="006C1528">
      <w:pPr>
        <w:tabs>
          <w:tab w:val="left" w:pos="828"/>
        </w:tabs>
        <w:spacing w:before="120" w:line="264" w:lineRule="auto"/>
        <w:ind w:firstLine="709"/>
        <w:jc w:val="both"/>
        <w:rPr>
          <w:szCs w:val="28"/>
        </w:rPr>
      </w:pPr>
      <w:r w:rsidRPr="00157A1C">
        <w:rPr>
          <w:szCs w:val="28"/>
          <w:lang w:val="es-ES"/>
        </w:rPr>
        <w:t xml:space="preserve">+ Thành viên </w:t>
      </w:r>
      <w:r w:rsidRPr="00157A1C">
        <w:rPr>
          <w:szCs w:val="28"/>
        </w:rPr>
        <w:t>đội tuyển quốc gia dự thi Olympic quốc tế môn Ngoại ngữ theo Quyết định của Bộ trưởng Bộ GDĐT</w:t>
      </w:r>
      <w:r w:rsidRPr="00157A1C">
        <w:rPr>
          <w:rStyle w:val="Emphasis"/>
          <w:rFonts w:eastAsia="Calibri"/>
          <w:i w:val="0"/>
          <w:iCs w:val="0"/>
          <w:szCs w:val="28"/>
          <w:lang w:val="sv-SE"/>
        </w:rPr>
        <w:t>;</w:t>
      </w:r>
    </w:p>
    <w:p w:rsidR="006C1528" w:rsidRPr="00157A1C" w:rsidRDefault="006C1528" w:rsidP="006C1528">
      <w:pPr>
        <w:widowControl w:val="0"/>
        <w:spacing w:before="120" w:line="264" w:lineRule="auto"/>
        <w:ind w:firstLine="709"/>
        <w:jc w:val="both"/>
        <w:rPr>
          <w:rStyle w:val="Emphasis"/>
          <w:rFonts w:eastAsia="Calibri"/>
          <w:i w:val="0"/>
          <w:szCs w:val="28"/>
          <w:lang w:val="es-ES"/>
        </w:rPr>
      </w:pPr>
      <w:r w:rsidRPr="00157A1C">
        <w:rPr>
          <w:szCs w:val="28"/>
          <w:lang w:val="es-ES"/>
        </w:rPr>
        <w:t>+ Thí sinh c</w:t>
      </w:r>
      <w:r w:rsidRPr="00157A1C">
        <w:rPr>
          <w:rStyle w:val="Emphasis"/>
          <w:rFonts w:eastAsia="Calibri"/>
          <w:i w:val="0"/>
          <w:szCs w:val="28"/>
          <w:lang w:val="es-ES"/>
        </w:rPr>
        <w:t xml:space="preserve">ó một trong các chứng chỉ có giá trị sử </w:t>
      </w:r>
      <w:r w:rsidRPr="00157A1C">
        <w:rPr>
          <w:rStyle w:val="Heading1Char"/>
          <w:b w:val="0"/>
          <w:sz w:val="28"/>
          <w:szCs w:val="28"/>
        </w:rPr>
        <w:t>dụng đến</w:t>
      </w:r>
      <w:r w:rsidRPr="00157A1C">
        <w:rPr>
          <w:rStyle w:val="Emphasis"/>
          <w:rFonts w:eastAsia="Calibri"/>
          <w:i w:val="0"/>
          <w:szCs w:val="28"/>
          <w:lang w:val="es-ES"/>
        </w:rPr>
        <w:t xml:space="preserve"> ngày 23/6/2019:</w:t>
      </w:r>
    </w:p>
    <w:tbl>
      <w:tblPr>
        <w:tblW w:w="4992"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530"/>
        <w:gridCol w:w="2724"/>
        <w:gridCol w:w="4300"/>
      </w:tblGrid>
      <w:tr w:rsidR="006C1528" w:rsidRPr="00157A1C" w:rsidTr="00A82874">
        <w:trPr>
          <w:tblHeader/>
        </w:trPr>
        <w:tc>
          <w:tcPr>
            <w:tcW w:w="365" w:type="pct"/>
            <w:vAlign w:val="center"/>
          </w:tcPr>
          <w:p w:rsidR="006C1528" w:rsidRPr="00157A1C" w:rsidRDefault="006C1528" w:rsidP="00A82874">
            <w:pPr>
              <w:widowControl w:val="0"/>
              <w:spacing w:before="120"/>
              <w:jc w:val="center"/>
              <w:rPr>
                <w:b/>
                <w:szCs w:val="28"/>
              </w:rPr>
            </w:pPr>
            <w:r w:rsidRPr="00157A1C">
              <w:rPr>
                <w:b/>
                <w:szCs w:val="28"/>
              </w:rPr>
              <w:t>TT</w:t>
            </w:r>
          </w:p>
        </w:tc>
        <w:tc>
          <w:tcPr>
            <w:tcW w:w="829" w:type="pct"/>
            <w:vAlign w:val="center"/>
          </w:tcPr>
          <w:p w:rsidR="006C1528" w:rsidRPr="00157A1C" w:rsidRDefault="006C1528" w:rsidP="00A82874">
            <w:pPr>
              <w:widowControl w:val="0"/>
              <w:spacing w:before="120"/>
              <w:jc w:val="center"/>
              <w:rPr>
                <w:b/>
                <w:szCs w:val="28"/>
              </w:rPr>
            </w:pPr>
            <w:r w:rsidRPr="00157A1C">
              <w:rPr>
                <w:b/>
                <w:szCs w:val="28"/>
              </w:rPr>
              <w:t xml:space="preserve">Môn </w:t>
            </w:r>
          </w:p>
          <w:p w:rsidR="006C1528" w:rsidRPr="00157A1C" w:rsidRDefault="006C1528" w:rsidP="00A82874">
            <w:pPr>
              <w:widowControl w:val="0"/>
              <w:spacing w:before="120"/>
              <w:jc w:val="center"/>
              <w:rPr>
                <w:b/>
                <w:szCs w:val="28"/>
              </w:rPr>
            </w:pPr>
            <w:r w:rsidRPr="00157A1C">
              <w:rPr>
                <w:b/>
                <w:szCs w:val="28"/>
              </w:rPr>
              <w:t>Ngoại ngữ</w:t>
            </w:r>
          </w:p>
        </w:tc>
        <w:tc>
          <w:tcPr>
            <w:tcW w:w="1476" w:type="pct"/>
            <w:vAlign w:val="center"/>
          </w:tcPr>
          <w:p w:rsidR="006C1528" w:rsidRPr="00157A1C" w:rsidRDefault="006C1528" w:rsidP="00A82874">
            <w:pPr>
              <w:widowControl w:val="0"/>
              <w:spacing w:before="120"/>
              <w:jc w:val="center"/>
              <w:rPr>
                <w:b/>
                <w:szCs w:val="28"/>
              </w:rPr>
            </w:pPr>
            <w:r w:rsidRPr="00157A1C">
              <w:rPr>
                <w:b/>
                <w:szCs w:val="28"/>
              </w:rPr>
              <w:t xml:space="preserve">Chứng chỉ </w:t>
            </w:r>
          </w:p>
          <w:p w:rsidR="006C1528" w:rsidRPr="00157A1C" w:rsidRDefault="006C1528" w:rsidP="00A82874">
            <w:pPr>
              <w:widowControl w:val="0"/>
              <w:spacing w:before="120"/>
              <w:jc w:val="center"/>
              <w:rPr>
                <w:b/>
                <w:szCs w:val="28"/>
              </w:rPr>
            </w:pPr>
            <w:r w:rsidRPr="00157A1C">
              <w:rPr>
                <w:b/>
                <w:szCs w:val="28"/>
              </w:rPr>
              <w:t>đạt yêu cầu tối thiểu</w:t>
            </w:r>
          </w:p>
        </w:tc>
        <w:tc>
          <w:tcPr>
            <w:tcW w:w="2330" w:type="pct"/>
            <w:vAlign w:val="center"/>
          </w:tcPr>
          <w:p w:rsidR="006C1528" w:rsidRPr="00157A1C" w:rsidRDefault="006C1528" w:rsidP="00A82874">
            <w:pPr>
              <w:widowControl w:val="0"/>
              <w:spacing w:before="120"/>
              <w:jc w:val="center"/>
              <w:rPr>
                <w:b/>
                <w:szCs w:val="28"/>
              </w:rPr>
            </w:pPr>
            <w:r w:rsidRPr="00157A1C">
              <w:rPr>
                <w:b/>
                <w:szCs w:val="28"/>
              </w:rPr>
              <w:t>Đơn vị cấp chứng chỉ</w:t>
            </w:r>
          </w:p>
        </w:tc>
      </w:tr>
      <w:tr w:rsidR="006C1528" w:rsidRPr="00157A1C" w:rsidTr="00A82874">
        <w:trPr>
          <w:trHeight w:val="667"/>
        </w:trPr>
        <w:tc>
          <w:tcPr>
            <w:tcW w:w="365" w:type="pct"/>
            <w:vMerge w:val="restart"/>
            <w:vAlign w:val="center"/>
          </w:tcPr>
          <w:p w:rsidR="006C1528" w:rsidRPr="00157A1C" w:rsidRDefault="006C1528" w:rsidP="00A82874">
            <w:pPr>
              <w:widowControl w:val="0"/>
              <w:spacing w:before="120"/>
              <w:jc w:val="center"/>
              <w:rPr>
                <w:szCs w:val="28"/>
              </w:rPr>
            </w:pPr>
            <w:r w:rsidRPr="00157A1C">
              <w:rPr>
                <w:szCs w:val="28"/>
              </w:rPr>
              <w:t>1</w:t>
            </w:r>
          </w:p>
        </w:tc>
        <w:tc>
          <w:tcPr>
            <w:tcW w:w="829" w:type="pct"/>
            <w:vMerge w:val="restart"/>
            <w:vAlign w:val="center"/>
          </w:tcPr>
          <w:p w:rsidR="006C1528" w:rsidRPr="00157A1C" w:rsidRDefault="006C1528" w:rsidP="00A82874">
            <w:pPr>
              <w:widowControl w:val="0"/>
              <w:spacing w:before="120"/>
              <w:jc w:val="center"/>
              <w:rPr>
                <w:b/>
                <w:szCs w:val="28"/>
              </w:rPr>
            </w:pPr>
            <w:r w:rsidRPr="00157A1C">
              <w:rPr>
                <w:b/>
                <w:szCs w:val="28"/>
              </w:rPr>
              <w:t>Tiếng Anh</w:t>
            </w:r>
          </w:p>
        </w:tc>
        <w:tc>
          <w:tcPr>
            <w:tcW w:w="1476" w:type="pct"/>
            <w:tcBorders>
              <w:bottom w:val="single" w:sz="4" w:space="0" w:color="auto"/>
            </w:tcBorders>
            <w:vAlign w:val="center"/>
          </w:tcPr>
          <w:p w:rsidR="006C1528" w:rsidRPr="00157A1C" w:rsidRDefault="006C1528" w:rsidP="00A82874">
            <w:pPr>
              <w:widowControl w:val="0"/>
              <w:spacing w:before="120"/>
              <w:ind w:right="-107" w:hanging="21"/>
              <w:rPr>
                <w:szCs w:val="28"/>
              </w:rPr>
            </w:pPr>
            <w:r w:rsidRPr="00157A1C">
              <w:rPr>
                <w:szCs w:val="28"/>
              </w:rPr>
              <w:t>- TOEFL ITP 450 điểm</w:t>
            </w:r>
          </w:p>
          <w:p w:rsidR="006C1528" w:rsidRPr="00157A1C" w:rsidRDefault="006C1528" w:rsidP="00A82874">
            <w:pPr>
              <w:widowControl w:val="0"/>
              <w:spacing w:before="120"/>
              <w:ind w:right="-107" w:hanging="21"/>
              <w:rPr>
                <w:szCs w:val="28"/>
              </w:rPr>
            </w:pPr>
            <w:r w:rsidRPr="00157A1C">
              <w:rPr>
                <w:szCs w:val="28"/>
              </w:rPr>
              <w:t>- TOEFL iBT 45 điểm</w:t>
            </w:r>
          </w:p>
        </w:tc>
        <w:tc>
          <w:tcPr>
            <w:tcW w:w="2330" w:type="pct"/>
            <w:tcBorders>
              <w:bottom w:val="single" w:sz="4" w:space="0" w:color="auto"/>
            </w:tcBorders>
            <w:vAlign w:val="center"/>
          </w:tcPr>
          <w:p w:rsidR="006C1528" w:rsidRPr="00157A1C" w:rsidRDefault="006C1528" w:rsidP="00A82874">
            <w:pPr>
              <w:widowControl w:val="0"/>
              <w:spacing w:before="120"/>
              <w:rPr>
                <w:rStyle w:val="hps"/>
                <w:szCs w:val="28"/>
                <w:lang w:val="de-DE"/>
              </w:rPr>
            </w:pPr>
            <w:r w:rsidRPr="00157A1C">
              <w:rPr>
                <w:rStyle w:val="hps"/>
                <w:szCs w:val="28"/>
                <w:lang w:val="de-DE"/>
              </w:rPr>
              <w:t>Educational Testing Service (ETS)</w:t>
            </w:r>
          </w:p>
        </w:tc>
      </w:tr>
      <w:tr w:rsidR="006C1528" w:rsidRPr="00157A1C" w:rsidTr="00A82874">
        <w:trPr>
          <w:trHeight w:val="483"/>
        </w:trPr>
        <w:tc>
          <w:tcPr>
            <w:tcW w:w="365" w:type="pct"/>
            <w:vMerge/>
            <w:vAlign w:val="center"/>
          </w:tcPr>
          <w:p w:rsidR="006C1528" w:rsidRPr="00157A1C" w:rsidRDefault="006C1528" w:rsidP="00A82874">
            <w:pPr>
              <w:widowControl w:val="0"/>
              <w:spacing w:before="120"/>
              <w:jc w:val="center"/>
              <w:rPr>
                <w:szCs w:val="28"/>
              </w:rPr>
            </w:pPr>
          </w:p>
        </w:tc>
        <w:tc>
          <w:tcPr>
            <w:tcW w:w="829" w:type="pct"/>
            <w:vMerge/>
            <w:vAlign w:val="center"/>
          </w:tcPr>
          <w:p w:rsidR="006C1528" w:rsidRPr="00157A1C" w:rsidRDefault="006C1528" w:rsidP="00A82874">
            <w:pPr>
              <w:widowControl w:val="0"/>
              <w:spacing w:before="120"/>
              <w:jc w:val="center"/>
              <w:rPr>
                <w:b/>
                <w:szCs w:val="28"/>
              </w:rPr>
            </w:pPr>
          </w:p>
        </w:tc>
        <w:tc>
          <w:tcPr>
            <w:tcW w:w="1476" w:type="pct"/>
            <w:tcBorders>
              <w:top w:val="single" w:sz="4" w:space="0" w:color="auto"/>
              <w:bottom w:val="single" w:sz="4" w:space="0" w:color="auto"/>
            </w:tcBorders>
            <w:vAlign w:val="center"/>
          </w:tcPr>
          <w:p w:rsidR="006C1528" w:rsidRPr="00157A1C" w:rsidRDefault="006C1528" w:rsidP="00A82874">
            <w:pPr>
              <w:widowControl w:val="0"/>
              <w:spacing w:before="120"/>
              <w:ind w:right="-107" w:hanging="21"/>
              <w:rPr>
                <w:szCs w:val="28"/>
              </w:rPr>
            </w:pPr>
            <w:r w:rsidRPr="00157A1C">
              <w:rPr>
                <w:szCs w:val="28"/>
              </w:rPr>
              <w:t>IELTS 4.0 điểm</w:t>
            </w:r>
          </w:p>
        </w:tc>
        <w:tc>
          <w:tcPr>
            <w:tcW w:w="2330" w:type="pct"/>
            <w:tcBorders>
              <w:top w:val="single" w:sz="4" w:space="0" w:color="auto"/>
              <w:bottom w:val="single" w:sz="4" w:space="0" w:color="auto"/>
            </w:tcBorders>
            <w:vAlign w:val="center"/>
          </w:tcPr>
          <w:p w:rsidR="006C1528" w:rsidRPr="00157A1C" w:rsidRDefault="006C1528" w:rsidP="00A82874">
            <w:pPr>
              <w:widowControl w:val="0"/>
              <w:spacing w:before="120"/>
              <w:rPr>
                <w:rStyle w:val="hps"/>
                <w:szCs w:val="28"/>
                <w:lang w:val="de-DE"/>
              </w:rPr>
            </w:pPr>
            <w:r w:rsidRPr="00157A1C">
              <w:rPr>
                <w:rStyle w:val="hps"/>
                <w:szCs w:val="28"/>
                <w:lang w:val="de-DE"/>
              </w:rPr>
              <w:t>- British Council (BC)</w:t>
            </w:r>
          </w:p>
          <w:p w:rsidR="006C1528" w:rsidRPr="00157A1C" w:rsidRDefault="006C1528" w:rsidP="00A82874">
            <w:pPr>
              <w:widowControl w:val="0"/>
              <w:spacing w:before="120"/>
              <w:ind w:right="-192"/>
              <w:rPr>
                <w:rStyle w:val="hps"/>
                <w:szCs w:val="28"/>
                <w:lang w:val="de-DE"/>
              </w:rPr>
            </w:pPr>
            <w:r w:rsidRPr="00157A1C">
              <w:rPr>
                <w:rStyle w:val="hps"/>
                <w:szCs w:val="28"/>
                <w:lang w:val="de-DE"/>
              </w:rPr>
              <w:t>- International Development Program (IDP)</w:t>
            </w:r>
          </w:p>
        </w:tc>
      </w:tr>
      <w:tr w:rsidR="006C1528" w:rsidRPr="00157A1C" w:rsidTr="00A82874">
        <w:tc>
          <w:tcPr>
            <w:tcW w:w="365" w:type="pct"/>
            <w:vAlign w:val="center"/>
          </w:tcPr>
          <w:p w:rsidR="006C1528" w:rsidRPr="00157A1C" w:rsidRDefault="006C1528" w:rsidP="00A82874">
            <w:pPr>
              <w:widowControl w:val="0"/>
              <w:spacing w:before="120"/>
              <w:jc w:val="center"/>
              <w:rPr>
                <w:szCs w:val="28"/>
              </w:rPr>
            </w:pPr>
            <w:r w:rsidRPr="00157A1C">
              <w:rPr>
                <w:szCs w:val="28"/>
              </w:rPr>
              <w:t>2</w:t>
            </w:r>
          </w:p>
        </w:tc>
        <w:tc>
          <w:tcPr>
            <w:tcW w:w="829" w:type="pct"/>
            <w:vAlign w:val="center"/>
          </w:tcPr>
          <w:p w:rsidR="006C1528" w:rsidRPr="00157A1C" w:rsidRDefault="006C1528" w:rsidP="00A82874">
            <w:pPr>
              <w:widowControl w:val="0"/>
              <w:spacing w:before="120"/>
              <w:jc w:val="center"/>
              <w:rPr>
                <w:b/>
                <w:szCs w:val="28"/>
              </w:rPr>
            </w:pPr>
            <w:r w:rsidRPr="00157A1C">
              <w:rPr>
                <w:b/>
                <w:szCs w:val="28"/>
              </w:rPr>
              <w:t>Tiếng Nga</w:t>
            </w:r>
          </w:p>
        </w:tc>
        <w:tc>
          <w:tcPr>
            <w:tcW w:w="1476" w:type="pct"/>
            <w:vAlign w:val="center"/>
          </w:tcPr>
          <w:p w:rsidR="006C1528" w:rsidRPr="00157A1C" w:rsidRDefault="006C1528" w:rsidP="00A82874">
            <w:pPr>
              <w:widowControl w:val="0"/>
              <w:tabs>
                <w:tab w:val="left" w:pos="175"/>
              </w:tabs>
              <w:spacing w:before="120"/>
              <w:rPr>
                <w:szCs w:val="28"/>
              </w:rPr>
            </w:pPr>
            <w:r w:rsidRPr="00157A1C">
              <w:rPr>
                <w:szCs w:val="28"/>
              </w:rPr>
              <w:t xml:space="preserve">TORFL cấp độ 1 </w:t>
            </w:r>
            <w:r w:rsidRPr="00157A1C">
              <w:rPr>
                <w:szCs w:val="28"/>
              </w:rPr>
              <w:lastRenderedPageBreak/>
              <w:t>(</w:t>
            </w:r>
            <w:r w:rsidRPr="00157A1C">
              <w:rPr>
                <w:szCs w:val="28"/>
                <w:lang w:val="ru-RU"/>
              </w:rPr>
              <w:t xml:space="preserve">Первый сертификационный уровень </w:t>
            </w:r>
            <w:r w:rsidRPr="00157A1C">
              <w:rPr>
                <w:szCs w:val="28"/>
              </w:rPr>
              <w:t xml:space="preserve">- </w:t>
            </w:r>
            <w:r w:rsidRPr="00157A1C">
              <w:rPr>
                <w:szCs w:val="28"/>
                <w:lang w:val="ru-RU"/>
              </w:rPr>
              <w:t>ТРКИ-1)</w:t>
            </w:r>
          </w:p>
        </w:tc>
        <w:tc>
          <w:tcPr>
            <w:tcW w:w="2330" w:type="pct"/>
            <w:vAlign w:val="center"/>
          </w:tcPr>
          <w:p w:rsidR="006C1528" w:rsidRPr="00157A1C" w:rsidRDefault="006C1528" w:rsidP="00A82874">
            <w:pPr>
              <w:widowControl w:val="0"/>
              <w:spacing w:before="120"/>
              <w:rPr>
                <w:rStyle w:val="hps"/>
                <w:szCs w:val="28"/>
                <w:lang w:val="de-DE"/>
              </w:rPr>
            </w:pPr>
            <w:r w:rsidRPr="00157A1C">
              <w:rPr>
                <w:rStyle w:val="hps"/>
                <w:szCs w:val="28"/>
                <w:lang w:val="de-DE"/>
              </w:rPr>
              <w:lastRenderedPageBreak/>
              <w:t xml:space="preserve">Trung tâm Khoa học và Văn hóa </w:t>
            </w:r>
            <w:r w:rsidRPr="00157A1C">
              <w:rPr>
                <w:rStyle w:val="hps"/>
                <w:szCs w:val="28"/>
                <w:lang w:val="de-DE"/>
              </w:rPr>
              <w:lastRenderedPageBreak/>
              <w:t>Nga tại Hà Nội (The Russian centre of science and culture in Hanoi)</w:t>
            </w:r>
          </w:p>
        </w:tc>
      </w:tr>
      <w:tr w:rsidR="006C1528" w:rsidRPr="00157A1C" w:rsidTr="00A82874">
        <w:tc>
          <w:tcPr>
            <w:tcW w:w="365" w:type="pct"/>
            <w:vAlign w:val="center"/>
          </w:tcPr>
          <w:p w:rsidR="006C1528" w:rsidRPr="00157A1C" w:rsidRDefault="006C1528" w:rsidP="00A82874">
            <w:pPr>
              <w:widowControl w:val="0"/>
              <w:spacing w:before="120"/>
              <w:jc w:val="center"/>
              <w:rPr>
                <w:szCs w:val="28"/>
              </w:rPr>
            </w:pPr>
            <w:r w:rsidRPr="00157A1C">
              <w:rPr>
                <w:szCs w:val="28"/>
              </w:rPr>
              <w:lastRenderedPageBreak/>
              <w:t>3</w:t>
            </w:r>
          </w:p>
        </w:tc>
        <w:tc>
          <w:tcPr>
            <w:tcW w:w="829" w:type="pct"/>
            <w:vAlign w:val="center"/>
          </w:tcPr>
          <w:p w:rsidR="006C1528" w:rsidRPr="00157A1C" w:rsidRDefault="006C1528" w:rsidP="00A82874">
            <w:pPr>
              <w:widowControl w:val="0"/>
              <w:spacing w:before="120"/>
              <w:jc w:val="center"/>
              <w:rPr>
                <w:b/>
                <w:szCs w:val="28"/>
              </w:rPr>
            </w:pPr>
            <w:r w:rsidRPr="00157A1C">
              <w:rPr>
                <w:b/>
                <w:szCs w:val="28"/>
              </w:rPr>
              <w:t>Tiếng Pháp</w:t>
            </w:r>
          </w:p>
        </w:tc>
        <w:tc>
          <w:tcPr>
            <w:tcW w:w="1476" w:type="pct"/>
            <w:vAlign w:val="center"/>
          </w:tcPr>
          <w:p w:rsidR="006C1528" w:rsidRPr="00157A1C" w:rsidRDefault="006C1528" w:rsidP="00A82874">
            <w:pPr>
              <w:pStyle w:val="ListParagraph"/>
              <w:widowControl w:val="0"/>
              <w:tabs>
                <w:tab w:val="left" w:pos="98"/>
              </w:tabs>
              <w:spacing w:before="120" w:after="0" w:line="240" w:lineRule="auto"/>
              <w:ind w:left="34"/>
              <w:rPr>
                <w:szCs w:val="28"/>
              </w:rPr>
            </w:pPr>
            <w:r w:rsidRPr="00157A1C">
              <w:rPr>
                <w:szCs w:val="28"/>
              </w:rPr>
              <w:t>- TCF (300-400 điểm)</w:t>
            </w:r>
          </w:p>
          <w:p w:rsidR="006C1528" w:rsidRPr="00157A1C" w:rsidRDefault="006C1528" w:rsidP="00A82874">
            <w:pPr>
              <w:pStyle w:val="ListParagraph"/>
              <w:widowControl w:val="0"/>
              <w:tabs>
                <w:tab w:val="left" w:pos="98"/>
              </w:tabs>
              <w:spacing w:before="120" w:after="0" w:line="240" w:lineRule="auto"/>
              <w:ind w:left="34"/>
              <w:rPr>
                <w:szCs w:val="28"/>
                <w:shd w:val="clear" w:color="auto" w:fill="FFFFFF"/>
              </w:rPr>
            </w:pPr>
            <w:r w:rsidRPr="00157A1C">
              <w:rPr>
                <w:szCs w:val="28"/>
              </w:rPr>
              <w:t>- DELF B1</w:t>
            </w:r>
          </w:p>
        </w:tc>
        <w:tc>
          <w:tcPr>
            <w:tcW w:w="2330" w:type="pct"/>
            <w:vAlign w:val="center"/>
          </w:tcPr>
          <w:p w:rsidR="006C1528" w:rsidRPr="00157A1C" w:rsidRDefault="006C1528" w:rsidP="00A82874">
            <w:pPr>
              <w:widowControl w:val="0"/>
              <w:spacing w:before="120"/>
              <w:rPr>
                <w:rStyle w:val="hps"/>
                <w:szCs w:val="28"/>
                <w:lang w:val="de-DE"/>
              </w:rPr>
            </w:pPr>
            <w:r w:rsidRPr="00157A1C">
              <w:rPr>
                <w:rStyle w:val="hps"/>
                <w:szCs w:val="28"/>
                <w:lang w:val="de-DE"/>
              </w:rPr>
              <w:t>Trung tâm Nghiên cứu Sư phạm quốc tế (Centre International d’Etudes Pedagogiques - CIEP)</w:t>
            </w:r>
          </w:p>
        </w:tc>
      </w:tr>
      <w:tr w:rsidR="006C1528" w:rsidRPr="00157A1C" w:rsidTr="00A82874">
        <w:tc>
          <w:tcPr>
            <w:tcW w:w="365" w:type="pct"/>
            <w:vAlign w:val="center"/>
          </w:tcPr>
          <w:p w:rsidR="006C1528" w:rsidRPr="00157A1C" w:rsidRDefault="006C1528" w:rsidP="00A82874">
            <w:pPr>
              <w:widowControl w:val="0"/>
              <w:spacing w:before="120"/>
              <w:jc w:val="center"/>
              <w:rPr>
                <w:szCs w:val="28"/>
                <w:lang w:val="fr-FR"/>
              </w:rPr>
            </w:pPr>
            <w:r w:rsidRPr="00157A1C">
              <w:rPr>
                <w:szCs w:val="28"/>
                <w:lang w:val="fr-FR"/>
              </w:rPr>
              <w:t>4</w:t>
            </w:r>
          </w:p>
        </w:tc>
        <w:tc>
          <w:tcPr>
            <w:tcW w:w="829" w:type="pct"/>
            <w:vAlign w:val="center"/>
          </w:tcPr>
          <w:p w:rsidR="006C1528" w:rsidRPr="00157A1C" w:rsidRDefault="006C1528" w:rsidP="00A82874">
            <w:pPr>
              <w:widowControl w:val="0"/>
              <w:spacing w:before="120"/>
              <w:jc w:val="center"/>
              <w:rPr>
                <w:b/>
                <w:szCs w:val="28"/>
              </w:rPr>
            </w:pPr>
            <w:r w:rsidRPr="00157A1C">
              <w:rPr>
                <w:b/>
                <w:szCs w:val="28"/>
              </w:rPr>
              <w:t xml:space="preserve">Tiếng </w:t>
            </w:r>
          </w:p>
          <w:p w:rsidR="006C1528" w:rsidRPr="00157A1C" w:rsidRDefault="006C1528" w:rsidP="00A82874">
            <w:pPr>
              <w:widowControl w:val="0"/>
              <w:spacing w:before="120"/>
              <w:jc w:val="center"/>
              <w:rPr>
                <w:b/>
                <w:szCs w:val="28"/>
              </w:rPr>
            </w:pPr>
            <w:r w:rsidRPr="00157A1C">
              <w:rPr>
                <w:b/>
                <w:szCs w:val="28"/>
              </w:rPr>
              <w:t>Trung Quốc</w:t>
            </w:r>
          </w:p>
        </w:tc>
        <w:tc>
          <w:tcPr>
            <w:tcW w:w="1476" w:type="pct"/>
          </w:tcPr>
          <w:p w:rsidR="006C1528" w:rsidRPr="006C1528" w:rsidRDefault="006C1528" w:rsidP="00A82874">
            <w:pPr>
              <w:pStyle w:val="ListParagraph"/>
              <w:widowControl w:val="0"/>
              <w:tabs>
                <w:tab w:val="left" w:pos="98"/>
              </w:tabs>
              <w:spacing w:before="120" w:after="0" w:line="240" w:lineRule="auto"/>
              <w:ind w:left="34"/>
              <w:rPr>
                <w:szCs w:val="28"/>
                <w:shd w:val="clear" w:color="auto" w:fill="FFFFFF"/>
                <w:lang w:val="vi-VN"/>
              </w:rPr>
            </w:pPr>
            <w:r w:rsidRPr="006C1528">
              <w:rPr>
                <w:szCs w:val="28"/>
                <w:shd w:val="clear" w:color="auto" w:fill="FFFFFF"/>
                <w:lang w:val="vi-VN"/>
              </w:rPr>
              <w:t>- HSK cấp độ 3</w:t>
            </w:r>
          </w:p>
          <w:p w:rsidR="006C1528" w:rsidRPr="006C1528" w:rsidRDefault="006C1528" w:rsidP="00A82874">
            <w:pPr>
              <w:pStyle w:val="ListParagraph"/>
              <w:widowControl w:val="0"/>
              <w:tabs>
                <w:tab w:val="left" w:pos="98"/>
              </w:tabs>
              <w:spacing w:before="120" w:after="0" w:line="240" w:lineRule="auto"/>
              <w:ind w:left="34"/>
              <w:rPr>
                <w:szCs w:val="28"/>
                <w:shd w:val="clear" w:color="auto" w:fill="FFFFFF"/>
                <w:lang w:val="vi-VN"/>
              </w:rPr>
            </w:pPr>
          </w:p>
          <w:p w:rsidR="006C1528" w:rsidRPr="006C1528" w:rsidRDefault="006C1528" w:rsidP="00A82874">
            <w:pPr>
              <w:pStyle w:val="ListParagraph"/>
              <w:widowControl w:val="0"/>
              <w:tabs>
                <w:tab w:val="left" w:pos="98"/>
              </w:tabs>
              <w:spacing w:before="120" w:after="0" w:line="240" w:lineRule="auto"/>
              <w:ind w:left="34"/>
              <w:rPr>
                <w:szCs w:val="28"/>
                <w:shd w:val="clear" w:color="auto" w:fill="FFFFFF"/>
                <w:lang w:val="vi-VN"/>
              </w:rPr>
            </w:pPr>
          </w:p>
          <w:p w:rsidR="006C1528" w:rsidRPr="006C1528" w:rsidRDefault="006C1528" w:rsidP="00A82874">
            <w:pPr>
              <w:pStyle w:val="ListParagraph"/>
              <w:widowControl w:val="0"/>
              <w:tabs>
                <w:tab w:val="left" w:pos="98"/>
              </w:tabs>
              <w:spacing w:before="120" w:after="0" w:line="240" w:lineRule="auto"/>
              <w:ind w:left="34"/>
              <w:rPr>
                <w:szCs w:val="28"/>
                <w:shd w:val="clear" w:color="auto" w:fill="FFFFFF"/>
                <w:lang w:val="vi-VN"/>
              </w:rPr>
            </w:pPr>
            <w:r w:rsidRPr="006C1528">
              <w:rPr>
                <w:szCs w:val="28"/>
                <w:shd w:val="clear" w:color="auto" w:fill="FFFFFF"/>
                <w:lang w:val="vi-VN"/>
              </w:rPr>
              <w:t xml:space="preserve">- TOCFL cấp độ 3 </w:t>
            </w:r>
          </w:p>
        </w:tc>
        <w:tc>
          <w:tcPr>
            <w:tcW w:w="2330" w:type="pct"/>
          </w:tcPr>
          <w:p w:rsidR="006C1528" w:rsidRPr="00157A1C" w:rsidRDefault="006C1528" w:rsidP="00A82874">
            <w:pPr>
              <w:widowControl w:val="0"/>
              <w:spacing w:before="120"/>
              <w:rPr>
                <w:rStyle w:val="hps"/>
                <w:szCs w:val="28"/>
                <w:lang w:val="de-DE"/>
              </w:rPr>
            </w:pPr>
            <w:r w:rsidRPr="00157A1C">
              <w:rPr>
                <w:rStyle w:val="hps"/>
                <w:szCs w:val="28"/>
                <w:lang w:val="de-DE"/>
              </w:rPr>
              <w:t>- Văn phòng Hán ngữ đối ngoại Trung Quốc (Han Ban); Ủy ban Khảo thí trình độ Hán ngữ quốc gia (The National Committee for the Test of Proficiency in Chinese)</w:t>
            </w:r>
          </w:p>
          <w:p w:rsidR="006C1528" w:rsidRPr="00157A1C" w:rsidRDefault="006C1528" w:rsidP="00A82874">
            <w:pPr>
              <w:widowControl w:val="0"/>
              <w:spacing w:before="120"/>
              <w:rPr>
                <w:rStyle w:val="hps"/>
                <w:szCs w:val="28"/>
                <w:lang w:val="de-DE"/>
              </w:rPr>
            </w:pPr>
            <w:r w:rsidRPr="00157A1C">
              <w:rPr>
                <w:rStyle w:val="hps"/>
                <w:szCs w:val="28"/>
                <w:lang w:val="de-DE"/>
              </w:rPr>
              <w:t>- Ủy ban công tác thúc đẩy Kỳ thi đánh giá năng lực Hoa ngữ quốc gia (Steering Committee for the Test of Proficiency –Huayu)</w:t>
            </w:r>
          </w:p>
        </w:tc>
      </w:tr>
      <w:tr w:rsidR="006C1528" w:rsidRPr="00157A1C" w:rsidTr="00A82874">
        <w:tc>
          <w:tcPr>
            <w:tcW w:w="365" w:type="pct"/>
            <w:vAlign w:val="center"/>
          </w:tcPr>
          <w:p w:rsidR="006C1528" w:rsidRPr="00157A1C" w:rsidRDefault="006C1528" w:rsidP="00A82874">
            <w:pPr>
              <w:widowControl w:val="0"/>
              <w:spacing w:before="120"/>
              <w:jc w:val="center"/>
              <w:rPr>
                <w:szCs w:val="28"/>
              </w:rPr>
            </w:pPr>
            <w:r w:rsidRPr="00157A1C">
              <w:rPr>
                <w:szCs w:val="28"/>
              </w:rPr>
              <w:t>5</w:t>
            </w:r>
          </w:p>
        </w:tc>
        <w:tc>
          <w:tcPr>
            <w:tcW w:w="829" w:type="pct"/>
            <w:vAlign w:val="center"/>
          </w:tcPr>
          <w:p w:rsidR="006C1528" w:rsidRPr="00157A1C" w:rsidRDefault="006C1528" w:rsidP="00A82874">
            <w:pPr>
              <w:widowControl w:val="0"/>
              <w:spacing w:before="120"/>
              <w:jc w:val="center"/>
              <w:rPr>
                <w:i/>
                <w:szCs w:val="28"/>
              </w:rPr>
            </w:pPr>
            <w:r w:rsidRPr="00157A1C">
              <w:rPr>
                <w:b/>
                <w:szCs w:val="28"/>
              </w:rPr>
              <w:t>Tiếng Đức</w:t>
            </w:r>
          </w:p>
        </w:tc>
        <w:tc>
          <w:tcPr>
            <w:tcW w:w="1476" w:type="pct"/>
            <w:vAlign w:val="center"/>
          </w:tcPr>
          <w:p w:rsidR="006C1528" w:rsidRPr="00157A1C" w:rsidRDefault="006C1528" w:rsidP="00A82874">
            <w:pPr>
              <w:pStyle w:val="ListParagraph"/>
              <w:widowControl w:val="0"/>
              <w:tabs>
                <w:tab w:val="left" w:pos="98"/>
              </w:tabs>
              <w:spacing w:before="120" w:after="0" w:line="240" w:lineRule="auto"/>
              <w:ind w:left="23" w:firstLine="11"/>
              <w:rPr>
                <w:szCs w:val="28"/>
                <w:shd w:val="clear" w:color="auto" w:fill="FFFFFF"/>
                <w:lang w:val="nl-NL"/>
              </w:rPr>
            </w:pPr>
            <w:r w:rsidRPr="00157A1C">
              <w:rPr>
                <w:szCs w:val="28"/>
                <w:shd w:val="clear" w:color="auto" w:fill="FFFFFF"/>
                <w:lang w:val="nl-NL"/>
              </w:rPr>
              <w:t>- Goethe-Zertifikat B1</w:t>
            </w:r>
          </w:p>
          <w:p w:rsidR="006C1528" w:rsidRPr="00157A1C" w:rsidRDefault="006C1528" w:rsidP="00A82874">
            <w:pPr>
              <w:pStyle w:val="ListParagraph"/>
              <w:widowControl w:val="0"/>
              <w:tabs>
                <w:tab w:val="left" w:pos="98"/>
              </w:tabs>
              <w:spacing w:before="120" w:after="0" w:line="240" w:lineRule="auto"/>
              <w:ind w:left="23" w:right="-65" w:firstLine="11"/>
              <w:rPr>
                <w:szCs w:val="28"/>
                <w:shd w:val="clear" w:color="auto" w:fill="FFFFFF"/>
                <w:lang w:val="nl-NL"/>
              </w:rPr>
            </w:pPr>
            <w:r w:rsidRPr="00157A1C">
              <w:rPr>
                <w:szCs w:val="28"/>
                <w:shd w:val="clear" w:color="auto" w:fill="FFFFFF"/>
                <w:lang w:val="nl-NL"/>
              </w:rPr>
              <w:t>- Deutsches Sprachdiplom</w:t>
            </w:r>
            <w:r>
              <w:rPr>
                <w:szCs w:val="28"/>
                <w:shd w:val="clear" w:color="auto" w:fill="FFFFFF"/>
                <w:lang w:val="nl-NL"/>
              </w:rPr>
              <w:t xml:space="preserve"> </w:t>
            </w:r>
            <w:r w:rsidRPr="00157A1C">
              <w:rPr>
                <w:szCs w:val="28"/>
                <w:shd w:val="clear" w:color="auto" w:fill="FFFFFF"/>
                <w:lang w:val="nl-NL"/>
              </w:rPr>
              <w:t>(DSD) B1</w:t>
            </w:r>
          </w:p>
          <w:p w:rsidR="006C1528" w:rsidRPr="00157A1C" w:rsidRDefault="006C1528" w:rsidP="00A82874">
            <w:pPr>
              <w:pStyle w:val="ListParagraph"/>
              <w:widowControl w:val="0"/>
              <w:tabs>
                <w:tab w:val="left" w:pos="98"/>
              </w:tabs>
              <w:spacing w:before="120" w:after="0" w:line="240" w:lineRule="auto"/>
              <w:ind w:left="23" w:right="-65" w:firstLine="11"/>
              <w:rPr>
                <w:szCs w:val="28"/>
                <w:shd w:val="clear" w:color="auto" w:fill="FFFFFF"/>
              </w:rPr>
            </w:pPr>
            <w:r w:rsidRPr="00157A1C">
              <w:rPr>
                <w:szCs w:val="28"/>
                <w:shd w:val="clear" w:color="auto" w:fill="FFFFFF"/>
              </w:rPr>
              <w:t>- Zertifikat B1</w:t>
            </w:r>
          </w:p>
        </w:tc>
        <w:tc>
          <w:tcPr>
            <w:tcW w:w="2330" w:type="pct"/>
            <w:vAlign w:val="center"/>
          </w:tcPr>
          <w:p w:rsidR="006C1528" w:rsidRPr="00157A1C" w:rsidRDefault="006C1528" w:rsidP="00A82874">
            <w:pPr>
              <w:widowControl w:val="0"/>
              <w:spacing w:before="120"/>
              <w:jc w:val="both"/>
              <w:rPr>
                <w:rStyle w:val="hps"/>
                <w:szCs w:val="28"/>
                <w:lang w:val="de-DE"/>
              </w:rPr>
            </w:pPr>
            <w:r w:rsidRPr="00157A1C">
              <w:rPr>
                <w:rStyle w:val="hps"/>
                <w:szCs w:val="28"/>
                <w:lang w:val="de-DE"/>
              </w:rPr>
              <w:t>Ủy ban giáo dục phổ thông Đức tại nước ngoài (ZfA)</w:t>
            </w:r>
          </w:p>
        </w:tc>
      </w:tr>
      <w:tr w:rsidR="006C1528" w:rsidRPr="00157A1C" w:rsidTr="00A82874">
        <w:trPr>
          <w:trHeight w:val="666"/>
        </w:trPr>
        <w:tc>
          <w:tcPr>
            <w:tcW w:w="365" w:type="pct"/>
            <w:vAlign w:val="center"/>
          </w:tcPr>
          <w:p w:rsidR="006C1528" w:rsidRPr="00157A1C" w:rsidRDefault="006C1528" w:rsidP="00A82874">
            <w:pPr>
              <w:widowControl w:val="0"/>
              <w:spacing w:before="120"/>
              <w:jc w:val="center"/>
              <w:rPr>
                <w:szCs w:val="28"/>
              </w:rPr>
            </w:pPr>
            <w:r w:rsidRPr="00157A1C">
              <w:rPr>
                <w:szCs w:val="28"/>
              </w:rPr>
              <w:t>6</w:t>
            </w:r>
          </w:p>
        </w:tc>
        <w:tc>
          <w:tcPr>
            <w:tcW w:w="829" w:type="pct"/>
            <w:vAlign w:val="center"/>
          </w:tcPr>
          <w:p w:rsidR="006C1528" w:rsidRPr="00157A1C" w:rsidRDefault="006C1528" w:rsidP="00A82874">
            <w:pPr>
              <w:widowControl w:val="0"/>
              <w:spacing w:before="120"/>
              <w:jc w:val="center"/>
              <w:rPr>
                <w:b/>
                <w:szCs w:val="28"/>
              </w:rPr>
            </w:pPr>
            <w:r w:rsidRPr="00157A1C">
              <w:rPr>
                <w:b/>
                <w:szCs w:val="28"/>
              </w:rPr>
              <w:t>Tiếng Nhật</w:t>
            </w:r>
          </w:p>
        </w:tc>
        <w:tc>
          <w:tcPr>
            <w:tcW w:w="1476" w:type="pct"/>
            <w:vAlign w:val="center"/>
          </w:tcPr>
          <w:p w:rsidR="006C1528" w:rsidRPr="00157A1C" w:rsidRDefault="006C1528" w:rsidP="00A82874">
            <w:pPr>
              <w:pStyle w:val="ListParagraph"/>
              <w:widowControl w:val="0"/>
              <w:tabs>
                <w:tab w:val="left" w:pos="98"/>
              </w:tabs>
              <w:spacing w:before="120" w:after="0" w:line="240" w:lineRule="auto"/>
              <w:ind w:left="34"/>
              <w:rPr>
                <w:szCs w:val="28"/>
              </w:rPr>
            </w:pPr>
            <w:r w:rsidRPr="00157A1C">
              <w:rPr>
                <w:szCs w:val="28"/>
              </w:rPr>
              <w:t>JLPT cấp độ N3</w:t>
            </w:r>
          </w:p>
        </w:tc>
        <w:tc>
          <w:tcPr>
            <w:tcW w:w="2330" w:type="pct"/>
            <w:vAlign w:val="center"/>
          </w:tcPr>
          <w:p w:rsidR="006C1528" w:rsidRPr="00157A1C" w:rsidRDefault="006C1528" w:rsidP="00A82874">
            <w:pPr>
              <w:widowControl w:val="0"/>
              <w:spacing w:before="120"/>
              <w:rPr>
                <w:rStyle w:val="hps"/>
                <w:szCs w:val="28"/>
                <w:lang w:val="de-DE"/>
              </w:rPr>
            </w:pPr>
            <w:r w:rsidRPr="00157A1C">
              <w:rPr>
                <w:rStyle w:val="hps"/>
                <w:szCs w:val="28"/>
                <w:lang w:val="de-DE"/>
              </w:rPr>
              <w:t>Quỹ Giao lưu quốc tế Nhật Bản (Japan Foundation)</w:t>
            </w:r>
          </w:p>
        </w:tc>
      </w:tr>
    </w:tbl>
    <w:p w:rsidR="006C1528" w:rsidRPr="00157A1C" w:rsidRDefault="006C1528" w:rsidP="006C1528">
      <w:pPr>
        <w:spacing w:before="120" w:line="264" w:lineRule="auto"/>
        <w:ind w:firstLine="709"/>
        <w:jc w:val="both"/>
        <w:rPr>
          <w:szCs w:val="28"/>
        </w:rPr>
      </w:pPr>
      <w:r w:rsidRPr="00157A1C">
        <w:rPr>
          <w:iCs/>
        </w:rPr>
        <w:t xml:space="preserve">- </w:t>
      </w:r>
      <w:r w:rsidRPr="00157A1C">
        <w:rPr>
          <w:szCs w:val="28"/>
        </w:rPr>
        <w:t xml:space="preserve">Thí sinh được sử dụng chứng chỉ môn Ngoại ngữ khác với môn Ngoại ngữ đang học tại trường phổ thông để được miễn thi bài thi Ngoại ngữ trong xét công nhận tốt nghiệp THPT năm 2019. </w:t>
      </w:r>
    </w:p>
    <w:p w:rsidR="006C1528" w:rsidRPr="00157A1C" w:rsidRDefault="006C1528" w:rsidP="006C1528">
      <w:pPr>
        <w:spacing w:before="120" w:line="264" w:lineRule="auto"/>
        <w:ind w:firstLine="709"/>
        <w:jc w:val="both"/>
        <w:rPr>
          <w:szCs w:val="28"/>
        </w:rPr>
      </w:pPr>
      <w:r w:rsidRPr="00157A1C">
        <w:rPr>
          <w:szCs w:val="28"/>
        </w:rPr>
        <w:t xml:space="preserve">- Đăng ký và xác nhận điểm bảo lưu để xét công nhận tốt nghiệp THPT: </w:t>
      </w:r>
    </w:p>
    <w:p w:rsidR="006C1528" w:rsidRPr="00157A1C" w:rsidRDefault="006C1528" w:rsidP="006C1528">
      <w:pPr>
        <w:spacing w:before="120" w:line="264" w:lineRule="auto"/>
        <w:ind w:firstLine="709"/>
        <w:jc w:val="both"/>
        <w:rPr>
          <w:szCs w:val="28"/>
          <w:lang w:val="sv-SE"/>
        </w:rPr>
      </w:pPr>
      <w:r w:rsidRPr="00157A1C">
        <w:rPr>
          <w:szCs w:val="28"/>
        </w:rPr>
        <w:t xml:space="preserve">+ </w:t>
      </w:r>
      <w:r w:rsidRPr="00157A1C">
        <w:rPr>
          <w:szCs w:val="28"/>
          <w:lang w:val="sv-SE"/>
        </w:rPr>
        <w:t>T</w:t>
      </w:r>
      <w:r w:rsidRPr="00157A1C">
        <w:rPr>
          <w:szCs w:val="28"/>
        </w:rPr>
        <w:t xml:space="preserve">hí sinh </w:t>
      </w:r>
      <w:r w:rsidRPr="00157A1C">
        <w:rPr>
          <w:szCs w:val="28"/>
          <w:lang w:val="sv-SE"/>
        </w:rPr>
        <w:t xml:space="preserve">được bảo lưu </w:t>
      </w:r>
      <w:r w:rsidRPr="00157A1C">
        <w:rPr>
          <w:szCs w:val="28"/>
        </w:rPr>
        <w:t>điểm thi của bài thi Toán, Ngữ văn, Ngoại ngữ, KHTN, KHXH và bảo lưu điểm thi của từng môn thi thành phần trong bài thi tổ hợp của K</w:t>
      </w:r>
      <w:r w:rsidRPr="00157A1C">
        <w:rPr>
          <w:szCs w:val="28"/>
          <w:lang w:val="sv-SE"/>
        </w:rPr>
        <w:t>ỳ thi THPT quốc gia năm 2018 để xét công nhận tốt nghiệp THPT năm 2019 nếu bài</w:t>
      </w:r>
      <w:r w:rsidRPr="00157A1C">
        <w:rPr>
          <w:szCs w:val="28"/>
        </w:rPr>
        <w:t xml:space="preserve"> thi, môn thi đạt từ 5</w:t>
      </w:r>
      <w:r w:rsidRPr="00157A1C">
        <w:rPr>
          <w:szCs w:val="28"/>
          <w:lang w:val="sv-SE"/>
        </w:rPr>
        <w:t>,</w:t>
      </w:r>
      <w:r w:rsidRPr="00157A1C">
        <w:rPr>
          <w:szCs w:val="28"/>
        </w:rPr>
        <w:t xml:space="preserve">0 điểm (theo thang điểm 10) trở lên. Lưu ý: </w:t>
      </w:r>
      <w:r w:rsidRPr="00157A1C">
        <w:rPr>
          <w:szCs w:val="28"/>
          <w:lang w:val="sv-SE"/>
        </w:rPr>
        <w:t>T</w:t>
      </w:r>
      <w:r w:rsidRPr="00157A1C">
        <w:rPr>
          <w:szCs w:val="28"/>
        </w:rPr>
        <w:t xml:space="preserve">hí sinh chỉ được bảo lưu điểm bài thi tổ hợp nếu điểm toàn bài </w:t>
      </w:r>
      <w:r w:rsidRPr="00157A1C">
        <w:rPr>
          <w:szCs w:val="28"/>
          <w:lang w:val="sv-SE"/>
        </w:rPr>
        <w:t xml:space="preserve">đạt từ 5,0 </w:t>
      </w:r>
      <w:r w:rsidRPr="00157A1C">
        <w:rPr>
          <w:szCs w:val="28"/>
          <w:lang w:val="sv-SE"/>
        </w:rPr>
        <w:lastRenderedPageBreak/>
        <w:t xml:space="preserve">điểm </w:t>
      </w:r>
      <w:r w:rsidRPr="00157A1C">
        <w:rPr>
          <w:szCs w:val="28"/>
        </w:rPr>
        <w:t xml:space="preserve">(theo thang điểm 10) </w:t>
      </w:r>
      <w:r w:rsidRPr="00157A1C">
        <w:rPr>
          <w:szCs w:val="28"/>
          <w:lang w:val="sv-SE"/>
        </w:rPr>
        <w:t xml:space="preserve">trở lên và điểm các môn thi thành phần trong bài thi đều lớn hơn 1,0 điểm </w:t>
      </w:r>
      <w:r w:rsidRPr="00157A1C">
        <w:rPr>
          <w:szCs w:val="28"/>
        </w:rPr>
        <w:t>(theo thang điểm 10);</w:t>
      </w:r>
      <w:r w:rsidRPr="00157A1C">
        <w:rPr>
          <w:szCs w:val="28"/>
          <w:lang w:val="sv-SE"/>
        </w:rPr>
        <w:t xml:space="preserve"> khi đăng ký bảo lưu điểm bài thi tổ hợp nào, thí sinh phải ghi đủ </w:t>
      </w:r>
      <w:r w:rsidRPr="00157A1C">
        <w:rPr>
          <w:spacing w:val="-4"/>
          <w:szCs w:val="28"/>
          <w:lang w:val="sv-SE"/>
        </w:rPr>
        <w:t>điểm của tất cả các môn thi thành phần của bài thi tổ hợp đó trong Phiếu đăng ký dự thi.</w:t>
      </w:r>
      <w:r w:rsidRPr="00157A1C">
        <w:rPr>
          <w:szCs w:val="28"/>
          <w:lang w:val="sv-SE"/>
        </w:rPr>
        <w:t xml:space="preserve"> </w:t>
      </w:r>
    </w:p>
    <w:p w:rsidR="006C1528" w:rsidRPr="00157A1C" w:rsidRDefault="006C1528" w:rsidP="006C1528">
      <w:pPr>
        <w:spacing w:before="120" w:line="264" w:lineRule="auto"/>
        <w:ind w:firstLine="709"/>
        <w:jc w:val="both"/>
        <w:rPr>
          <w:szCs w:val="28"/>
          <w:lang w:val="sv-SE"/>
        </w:rPr>
      </w:pPr>
      <w:r w:rsidRPr="00157A1C">
        <w:rPr>
          <w:szCs w:val="28"/>
          <w:lang w:val="sv-SE"/>
        </w:rPr>
        <w:t xml:space="preserve">+ </w:t>
      </w:r>
      <w:r w:rsidRPr="00157A1C">
        <w:rPr>
          <w:szCs w:val="28"/>
        </w:rPr>
        <w:t xml:space="preserve">Điểm bảo lưu do </w:t>
      </w:r>
      <w:r w:rsidRPr="008F2830">
        <w:rPr>
          <w:szCs w:val="28"/>
          <w:lang w:val="sv-SE"/>
        </w:rPr>
        <w:t>s</w:t>
      </w:r>
      <w:r w:rsidRPr="00157A1C">
        <w:rPr>
          <w:szCs w:val="28"/>
        </w:rPr>
        <w:t xml:space="preserve">ở GDĐT </w:t>
      </w:r>
      <w:r w:rsidRPr="00157A1C">
        <w:rPr>
          <w:szCs w:val="28"/>
          <w:lang w:val="sv-SE"/>
        </w:rPr>
        <w:t xml:space="preserve">địa phương </w:t>
      </w:r>
      <w:r w:rsidRPr="00157A1C">
        <w:rPr>
          <w:szCs w:val="28"/>
        </w:rPr>
        <w:t>nơi thí sinh đã dự thi Kỳ thi THPT quốc gia năm 201</w:t>
      </w:r>
      <w:r w:rsidRPr="00157A1C">
        <w:rPr>
          <w:szCs w:val="28"/>
          <w:lang w:val="sv-SE"/>
        </w:rPr>
        <w:t>8</w:t>
      </w:r>
      <w:r w:rsidRPr="00157A1C">
        <w:rPr>
          <w:szCs w:val="28"/>
        </w:rPr>
        <w:t xml:space="preserve"> xác nhận</w:t>
      </w:r>
      <w:r w:rsidRPr="00157A1C">
        <w:rPr>
          <w:szCs w:val="28"/>
          <w:lang w:val="sv-SE"/>
        </w:rPr>
        <w:t>.</w:t>
      </w:r>
    </w:p>
    <w:p w:rsidR="006C1528" w:rsidRPr="00157A1C" w:rsidRDefault="006C1528" w:rsidP="006C1528">
      <w:pPr>
        <w:spacing w:before="120" w:line="264" w:lineRule="auto"/>
        <w:ind w:firstLine="709"/>
        <w:jc w:val="both"/>
        <w:rPr>
          <w:szCs w:val="28"/>
        </w:rPr>
      </w:pPr>
      <w:r w:rsidRPr="00157A1C">
        <w:rPr>
          <w:szCs w:val="28"/>
        </w:rPr>
        <w:t>- Thí sinh tự do dự thi để xét công nhận tốt nghiệp THPT được chọn địa điểm nộp hồ sơ ĐKDT tại một trong các điểm ĐKDT cho thí sinh tự do do các sở GDĐT quy định nhưng phải dự thi tại Điểm thi mà các thí sinh đang học THPT của đơn vị ĐKDT đó được dự thi theo quy định.</w:t>
      </w:r>
    </w:p>
    <w:p w:rsidR="006C1528" w:rsidRPr="00157A1C" w:rsidRDefault="006C1528" w:rsidP="006C1528">
      <w:pPr>
        <w:spacing w:before="120" w:line="264" w:lineRule="auto"/>
        <w:ind w:firstLine="709"/>
        <w:jc w:val="both"/>
        <w:rPr>
          <w:szCs w:val="28"/>
        </w:rPr>
      </w:pPr>
      <w:r w:rsidRPr="00157A1C">
        <w:rPr>
          <w:szCs w:val="28"/>
        </w:rPr>
        <w:t>-</w:t>
      </w:r>
      <w:r w:rsidRPr="00157A1C">
        <w:t xml:space="preserve"> </w:t>
      </w:r>
      <w:r w:rsidRPr="00157A1C">
        <w:rPr>
          <w:szCs w:val="28"/>
        </w:rPr>
        <w:t>Thí sinh tự do dự thi để xét công nhận tốt nghiệp THPT có học bạ theo chương trình nào phải đăng ký dự thi theo quy định của chương trình đó.</w:t>
      </w:r>
    </w:p>
    <w:p w:rsidR="006C1528" w:rsidRPr="00157A1C" w:rsidRDefault="006C1528" w:rsidP="006C1528">
      <w:pPr>
        <w:spacing w:before="120" w:line="264" w:lineRule="auto"/>
        <w:ind w:firstLine="709"/>
        <w:jc w:val="both"/>
        <w:rPr>
          <w:szCs w:val="28"/>
        </w:rPr>
      </w:pPr>
      <w:r w:rsidRPr="00157A1C">
        <w:rPr>
          <w:szCs w:val="28"/>
        </w:rPr>
        <w:t>- Thí sinh tự do bị mất bản chính học bạ THPT có nguyện vọng được dự thi năm 2019 phải có xác nhận lại bản sao học bạ được cấp, trên cơ sở đối chiếu với hồ sơ lưu của trường phổ thông nơi học lớp 12 hoặc căn cứ vào hồ sơ dự thi của các kỳ thi trước.</w:t>
      </w:r>
    </w:p>
    <w:p w:rsidR="006C1528" w:rsidRPr="00157A1C" w:rsidRDefault="006C1528" w:rsidP="006C1528">
      <w:pPr>
        <w:spacing w:before="120" w:line="264" w:lineRule="auto"/>
        <w:ind w:firstLine="709"/>
        <w:jc w:val="both"/>
        <w:rPr>
          <w:szCs w:val="28"/>
          <w:lang w:val="de-DE"/>
        </w:rPr>
      </w:pPr>
      <w:r w:rsidRPr="00157A1C">
        <w:rPr>
          <w:iCs/>
          <w:szCs w:val="28"/>
          <w:lang w:val="de-DE"/>
        </w:rPr>
        <w:t xml:space="preserve">Riêng đối với thí sinh đã tốt nghiệp trung cấp không có học bạ THPT hoặc học bạ GDTX cấp THPT đăng ký dự thi để lấy kết quả xét tuyển </w:t>
      </w:r>
      <w:r w:rsidRPr="00157A1C">
        <w:rPr>
          <w:szCs w:val="28"/>
        </w:rPr>
        <w:t>ĐH, CĐ</w:t>
      </w:r>
      <w:r w:rsidRPr="00157A1C">
        <w:rPr>
          <w:szCs w:val="28"/>
          <w:lang w:val="de-DE"/>
        </w:rPr>
        <w:t>, TC</w:t>
      </w:r>
      <w:r w:rsidRPr="00157A1C" w:rsidDel="00A0746A">
        <w:rPr>
          <w:iCs/>
          <w:szCs w:val="28"/>
          <w:lang w:val="de-DE"/>
        </w:rPr>
        <w:t xml:space="preserve"> </w:t>
      </w:r>
      <w:r w:rsidRPr="00157A1C">
        <w:rPr>
          <w:iCs/>
          <w:szCs w:val="28"/>
          <w:lang w:val="de-DE"/>
        </w:rPr>
        <w:t>phải</w:t>
      </w:r>
      <w:r w:rsidRPr="00157A1C">
        <w:rPr>
          <w:szCs w:val="28"/>
          <w:lang w:val="de-DE"/>
        </w:rPr>
        <w:t xml:space="preserve"> học và được công nhận đã hoàn thành các môn văn hóa</w:t>
      </w:r>
      <w:r w:rsidRPr="00157A1C">
        <w:rPr>
          <w:iCs/>
          <w:szCs w:val="28"/>
          <w:lang w:val="de-DE"/>
        </w:rPr>
        <w:t xml:space="preserve"> THPT theo quy định.</w:t>
      </w:r>
      <w:r w:rsidRPr="00157A1C">
        <w:rPr>
          <w:szCs w:val="28"/>
          <w:lang w:val="de-DE"/>
        </w:rPr>
        <w:t xml:space="preserve"> </w:t>
      </w:r>
    </w:p>
    <w:p w:rsidR="006C1528" w:rsidRPr="00157A1C" w:rsidRDefault="006C1528" w:rsidP="006C1528">
      <w:pPr>
        <w:spacing w:before="120" w:line="264" w:lineRule="auto"/>
        <w:ind w:firstLine="709"/>
        <w:jc w:val="both"/>
        <w:rPr>
          <w:szCs w:val="28"/>
        </w:rPr>
      </w:pPr>
      <w:r w:rsidRPr="00157A1C">
        <w:rPr>
          <w:szCs w:val="28"/>
        </w:rPr>
        <w:t>- Ảnh của thí sinh là ảnh màu cỡ 4x6 cm, kiểu Chứng minh nhân dân hoặc Thẻ căn cước công dân (gọi chung là Chứng minh nhân dân), được chụp trước thời gian nộp hồ sơ không quá 06 tháng.</w:t>
      </w:r>
    </w:p>
    <w:p w:rsidR="006C1528" w:rsidRPr="00157A1C" w:rsidRDefault="006C1528" w:rsidP="006C1528">
      <w:pPr>
        <w:spacing w:before="120" w:line="264" w:lineRule="auto"/>
        <w:ind w:firstLine="709"/>
        <w:jc w:val="both"/>
        <w:rPr>
          <w:szCs w:val="28"/>
        </w:rPr>
      </w:pPr>
      <w:r w:rsidRPr="00157A1C">
        <w:rPr>
          <w:szCs w:val="28"/>
        </w:rPr>
        <w:t>- Khi nhập Phiếu ĐKDT, phải nhập cả ảnh của thí sinh (có thể quét ảnh thí sinh đã nộp hoặc nhập từ file ảnh hoặc chụp ảnh trực tiếp). Ảnh của thí sinh đưa vào hệ thống có độ phân giải là 400x600 pixels và phải được gắn đúng với thí sinh.</w:t>
      </w:r>
    </w:p>
    <w:p w:rsidR="006C1528" w:rsidRPr="00157A1C" w:rsidRDefault="006C1528" w:rsidP="006C1528">
      <w:pPr>
        <w:widowControl w:val="0"/>
        <w:tabs>
          <w:tab w:val="left" w:pos="921"/>
        </w:tabs>
        <w:spacing w:before="120" w:line="264" w:lineRule="auto"/>
        <w:ind w:firstLine="709"/>
        <w:jc w:val="both"/>
        <w:rPr>
          <w:i/>
          <w:szCs w:val="28"/>
        </w:rPr>
      </w:pPr>
      <w:r w:rsidRPr="00157A1C">
        <w:rPr>
          <w:b/>
          <w:bCs/>
          <w:szCs w:val="28"/>
        </w:rPr>
        <w:t>3.</w:t>
      </w:r>
      <w:r w:rsidRPr="00157A1C">
        <w:rPr>
          <w:bCs/>
          <w:szCs w:val="28"/>
        </w:rPr>
        <w:t xml:space="preserve"> Thời hạn </w:t>
      </w:r>
      <w:r w:rsidRPr="00157A1C">
        <w:rPr>
          <w:szCs w:val="28"/>
        </w:rPr>
        <w:t>ĐKDT</w:t>
      </w:r>
      <w:r w:rsidRPr="00157A1C">
        <w:rPr>
          <w:bCs/>
          <w:szCs w:val="28"/>
        </w:rPr>
        <w:t>:</w:t>
      </w:r>
    </w:p>
    <w:p w:rsidR="006C1528" w:rsidRPr="00157A1C" w:rsidRDefault="006C1528" w:rsidP="006C1528">
      <w:pPr>
        <w:widowControl w:val="0"/>
        <w:tabs>
          <w:tab w:val="left" w:pos="921"/>
        </w:tabs>
        <w:spacing w:before="120" w:line="264" w:lineRule="auto"/>
        <w:ind w:firstLine="709"/>
        <w:jc w:val="both"/>
        <w:rPr>
          <w:bCs/>
          <w:szCs w:val="28"/>
        </w:rPr>
      </w:pPr>
      <w:r w:rsidRPr="00157A1C">
        <w:rPr>
          <w:szCs w:val="28"/>
        </w:rPr>
        <w:t>- Từ ngày 01/4/2019 đến ngày 20/4/2019, các đơn vị ĐKDT thực hiện: thu 02 Phiếu ĐKDT, bản photocopy 2 mặt Chứng minh nhân dân trên 1 mặt giấy A4</w:t>
      </w:r>
      <w:r w:rsidRPr="00157A1C">
        <w:rPr>
          <w:bCs/>
          <w:szCs w:val="28"/>
        </w:rPr>
        <w:t xml:space="preserve">, 02 ảnh 4x6 cm (riêng thí sinh tự do phải nộp thêm 01 phong bì thư đã dán tem ghi rõ họ tên địa chỉ nhận của thí sinh); nhập dữ liệu của thí sinh vào </w:t>
      </w:r>
      <w:r>
        <w:rPr>
          <w:bCs/>
          <w:szCs w:val="28"/>
        </w:rPr>
        <w:t>Hệ thống</w:t>
      </w:r>
      <w:r w:rsidRPr="00157A1C">
        <w:rPr>
          <w:bCs/>
          <w:szCs w:val="28"/>
        </w:rPr>
        <w:t xml:space="preserve"> QLT. </w:t>
      </w:r>
      <w:r w:rsidRPr="00157A1C">
        <w:rPr>
          <w:szCs w:val="28"/>
        </w:rPr>
        <w:t xml:space="preserve">Sau khi đã nhập xong dữ liệu, cán bộ máy tính in thông tin ĐKDT của thí sinh từ </w:t>
      </w:r>
      <w:r>
        <w:rPr>
          <w:bCs/>
          <w:szCs w:val="28"/>
        </w:rPr>
        <w:t>Hệ thống</w:t>
      </w:r>
      <w:r w:rsidRPr="00157A1C">
        <w:rPr>
          <w:bCs/>
          <w:szCs w:val="28"/>
        </w:rPr>
        <w:t xml:space="preserve"> QLT, giao cho giáo viên chủ nhiệm hoặc cán bộ </w:t>
      </w:r>
      <w:r w:rsidRPr="00157A1C">
        <w:rPr>
          <w:bCs/>
          <w:szCs w:val="28"/>
        </w:rPr>
        <w:lastRenderedPageBreak/>
        <w:t>được phân công để tổ chức cho học sinh rà soát, ký xác nhận.</w:t>
      </w:r>
    </w:p>
    <w:p w:rsidR="006C1528" w:rsidRPr="00157A1C" w:rsidRDefault="006C1528" w:rsidP="006C1528">
      <w:pPr>
        <w:widowControl w:val="0"/>
        <w:tabs>
          <w:tab w:val="left" w:pos="921"/>
        </w:tabs>
        <w:spacing w:before="120" w:line="264" w:lineRule="auto"/>
        <w:ind w:firstLine="709"/>
        <w:jc w:val="both"/>
        <w:rPr>
          <w:bCs/>
          <w:szCs w:val="28"/>
        </w:rPr>
      </w:pPr>
      <w:r w:rsidRPr="00157A1C">
        <w:rPr>
          <w:bCs/>
          <w:szCs w:val="28"/>
        </w:rPr>
        <w:t xml:space="preserve">- Sau ngày </w:t>
      </w:r>
      <w:r w:rsidRPr="00157A1C">
        <w:rPr>
          <w:szCs w:val="28"/>
        </w:rPr>
        <w:t>20/4/2019</w:t>
      </w:r>
      <w:r w:rsidRPr="00157A1C">
        <w:rPr>
          <w:bCs/>
          <w:szCs w:val="28"/>
        </w:rPr>
        <w:t>, thí sinh không được thay đổi Điểm thi và các thông tin về bài thi/môn thi đã đăng ký.</w:t>
      </w:r>
    </w:p>
    <w:p w:rsidR="006C1528" w:rsidRPr="00157A1C" w:rsidRDefault="006C1528" w:rsidP="006C1528">
      <w:pPr>
        <w:widowControl w:val="0"/>
        <w:tabs>
          <w:tab w:val="left" w:pos="921"/>
        </w:tabs>
        <w:spacing w:before="120" w:line="264" w:lineRule="auto"/>
        <w:ind w:firstLine="709"/>
        <w:jc w:val="both"/>
        <w:rPr>
          <w:szCs w:val="28"/>
        </w:rPr>
      </w:pPr>
      <w:r w:rsidRPr="00157A1C">
        <w:rPr>
          <w:bCs/>
          <w:szCs w:val="28"/>
        </w:rPr>
        <w:t xml:space="preserve">- Chậm nhất </w:t>
      </w:r>
      <w:r w:rsidRPr="00157A1C">
        <w:rPr>
          <w:szCs w:val="28"/>
        </w:rPr>
        <w:t>ngày</w:t>
      </w:r>
      <w:r w:rsidRPr="00157A1C">
        <w:rPr>
          <w:bCs/>
          <w:szCs w:val="28"/>
        </w:rPr>
        <w:t xml:space="preserve"> 25/4/2019 các đơn vị ĐKDT phải hoàn thành việc nhập Hồ sơ đăng ký dự thi cho thí sinh. </w:t>
      </w:r>
    </w:p>
    <w:p w:rsidR="006C1528" w:rsidRPr="00157A1C" w:rsidRDefault="006C1528" w:rsidP="006C1528">
      <w:pPr>
        <w:widowControl w:val="0"/>
        <w:tabs>
          <w:tab w:val="left" w:pos="921"/>
        </w:tabs>
        <w:spacing w:before="120" w:line="264" w:lineRule="auto"/>
        <w:ind w:firstLine="709"/>
        <w:jc w:val="both"/>
        <w:rPr>
          <w:bCs/>
          <w:szCs w:val="28"/>
        </w:rPr>
      </w:pPr>
      <w:r w:rsidRPr="00157A1C">
        <w:rPr>
          <w:szCs w:val="28"/>
        </w:rPr>
        <w:t xml:space="preserve">- Chậm nhất ngày 25/5/2019, các đơn vị ĐKDT hoàn thành các công </w:t>
      </w:r>
      <w:r w:rsidRPr="00157A1C">
        <w:rPr>
          <w:bCs/>
          <w:szCs w:val="28"/>
        </w:rPr>
        <w:t xml:space="preserve">việc sau: </w:t>
      </w:r>
    </w:p>
    <w:p w:rsidR="006C1528" w:rsidRPr="00157A1C" w:rsidRDefault="006C1528" w:rsidP="006C1528">
      <w:pPr>
        <w:widowControl w:val="0"/>
        <w:tabs>
          <w:tab w:val="left" w:pos="921"/>
        </w:tabs>
        <w:spacing w:before="120" w:line="264" w:lineRule="auto"/>
        <w:ind w:firstLine="709"/>
        <w:jc w:val="both"/>
        <w:rPr>
          <w:bCs/>
          <w:szCs w:val="28"/>
        </w:rPr>
      </w:pPr>
      <w:r w:rsidRPr="00157A1C">
        <w:rPr>
          <w:bCs/>
          <w:szCs w:val="28"/>
        </w:rPr>
        <w:t xml:space="preserve">+ Thu Phiếu đăng ký xét công nhận tốt nghiệp THPT và </w:t>
      </w:r>
      <w:r w:rsidRPr="00157A1C">
        <w:rPr>
          <w:szCs w:val="28"/>
        </w:rPr>
        <w:t>hồ sơ xét công nhận tốt nghiệp THPT kèm theo;</w:t>
      </w:r>
      <w:r w:rsidRPr="00157A1C">
        <w:rPr>
          <w:bCs/>
          <w:szCs w:val="28"/>
        </w:rPr>
        <w:t xml:space="preserve"> nhập dữ liệu của thí sinh vào </w:t>
      </w:r>
      <w:r>
        <w:rPr>
          <w:bCs/>
          <w:szCs w:val="28"/>
        </w:rPr>
        <w:t>Hệ thống</w:t>
      </w:r>
      <w:r w:rsidRPr="00157A1C">
        <w:rPr>
          <w:bCs/>
          <w:szCs w:val="28"/>
        </w:rPr>
        <w:t xml:space="preserve"> QLT. Ngay s</w:t>
      </w:r>
      <w:r w:rsidRPr="00157A1C">
        <w:rPr>
          <w:szCs w:val="28"/>
        </w:rPr>
        <w:t xml:space="preserve">au khi nhập xong dữ liệu, cán bộ máy tính in thông tin </w:t>
      </w:r>
      <w:r w:rsidRPr="00157A1C">
        <w:rPr>
          <w:szCs w:val="28"/>
          <w:lang w:val="es-ES"/>
        </w:rPr>
        <w:t>đăng ký xét công nhận tốt nghiệp THPT</w:t>
      </w:r>
      <w:r w:rsidRPr="00157A1C">
        <w:rPr>
          <w:bCs/>
          <w:szCs w:val="28"/>
        </w:rPr>
        <w:t xml:space="preserve"> của thí sinh từ </w:t>
      </w:r>
      <w:r>
        <w:rPr>
          <w:bCs/>
          <w:szCs w:val="28"/>
        </w:rPr>
        <w:t>Hệ thống</w:t>
      </w:r>
      <w:r w:rsidRPr="00157A1C">
        <w:rPr>
          <w:bCs/>
          <w:szCs w:val="28"/>
        </w:rPr>
        <w:t xml:space="preserve"> QLT, giao cho giáo viên chủ nhiệm hoặc cán bộ được phân công tổ chức cho học sinh rà soát, ký xác nhận. Thí sinh tự do có thể nộp hồ sơ xét công nhận tốt nghiệp THPT cùng hồ sơ </w:t>
      </w:r>
      <w:r w:rsidRPr="00157A1C">
        <w:rPr>
          <w:szCs w:val="28"/>
        </w:rPr>
        <w:t>ĐKDT</w:t>
      </w:r>
      <w:r w:rsidRPr="00157A1C">
        <w:rPr>
          <w:bCs/>
          <w:szCs w:val="28"/>
        </w:rPr>
        <w:t>.</w:t>
      </w:r>
    </w:p>
    <w:p w:rsidR="006C1528" w:rsidRPr="00157A1C" w:rsidRDefault="006C1528" w:rsidP="006C1528">
      <w:pPr>
        <w:widowControl w:val="0"/>
        <w:tabs>
          <w:tab w:val="left" w:pos="921"/>
        </w:tabs>
        <w:spacing w:before="120" w:line="264" w:lineRule="auto"/>
        <w:ind w:firstLine="709"/>
        <w:jc w:val="both"/>
        <w:rPr>
          <w:szCs w:val="28"/>
        </w:rPr>
      </w:pPr>
      <w:r w:rsidRPr="00157A1C">
        <w:rPr>
          <w:bCs/>
          <w:szCs w:val="28"/>
        </w:rPr>
        <w:t>+ K</w:t>
      </w:r>
      <w:r w:rsidRPr="00157A1C">
        <w:rPr>
          <w:szCs w:val="28"/>
        </w:rPr>
        <w:t xml:space="preserve">iểm tra hồ sơ ĐKDT và các hồ sơ có liên quan đến kỳ thi, xem xét điều kiện dự thi của từng thí sinh, xác nhận tư cách thí sinh, quyết định không cho thí sinh dự thi nếu không đủ điều kiện và hồ sơ hợp lệ; đồng thời, thông báo trực tiếp cho thí sinh. Sau đó, in Danh sách thí sinh ĐKDT theo thứ tự a, b, c,… của tên thí sinh, theo lớp thí sinh đang học, theo thí sinh tự do. </w:t>
      </w:r>
    </w:p>
    <w:p w:rsidR="006C1528" w:rsidRPr="00157A1C" w:rsidRDefault="006C1528" w:rsidP="006C1528">
      <w:pPr>
        <w:widowControl w:val="0"/>
        <w:tabs>
          <w:tab w:val="left" w:pos="921"/>
        </w:tabs>
        <w:spacing w:before="120" w:line="264" w:lineRule="auto"/>
        <w:ind w:firstLine="709"/>
        <w:jc w:val="both"/>
        <w:rPr>
          <w:szCs w:val="28"/>
        </w:rPr>
      </w:pPr>
      <w:r w:rsidRPr="00157A1C">
        <w:rPr>
          <w:bCs/>
          <w:szCs w:val="28"/>
        </w:rPr>
        <w:t xml:space="preserve">+ Lưu tại đơn vị Phiếu </w:t>
      </w:r>
      <w:r w:rsidRPr="00157A1C">
        <w:rPr>
          <w:szCs w:val="28"/>
        </w:rPr>
        <w:t>ĐKDT</w:t>
      </w:r>
      <w:r w:rsidRPr="00157A1C">
        <w:rPr>
          <w:bCs/>
          <w:szCs w:val="28"/>
        </w:rPr>
        <w:t xml:space="preserve"> số 1, giao lại cho thí sinh Phiếu </w:t>
      </w:r>
      <w:r w:rsidRPr="00157A1C">
        <w:rPr>
          <w:szCs w:val="28"/>
        </w:rPr>
        <w:t>ĐKDT</w:t>
      </w:r>
      <w:r w:rsidRPr="00157A1C">
        <w:rPr>
          <w:bCs/>
          <w:szCs w:val="28"/>
        </w:rPr>
        <w:t xml:space="preserve"> số 2</w:t>
      </w:r>
      <w:r w:rsidRPr="00157A1C">
        <w:rPr>
          <w:szCs w:val="28"/>
        </w:rPr>
        <w:t>; bàn giao cho sở GDĐT: Danh sách ĐKDT</w:t>
      </w:r>
      <w:r w:rsidRPr="00157A1C">
        <w:rPr>
          <w:bCs/>
          <w:szCs w:val="28"/>
        </w:rPr>
        <w:t xml:space="preserve">, </w:t>
      </w:r>
      <w:r w:rsidRPr="00157A1C">
        <w:rPr>
          <w:szCs w:val="28"/>
        </w:rPr>
        <w:t xml:space="preserve">túi hồ sơ ĐKDT gồm </w:t>
      </w:r>
      <w:r w:rsidRPr="00157A1C">
        <w:rPr>
          <w:bCs/>
          <w:szCs w:val="28"/>
        </w:rPr>
        <w:t xml:space="preserve">bản </w:t>
      </w:r>
      <w:r w:rsidRPr="00157A1C">
        <w:rPr>
          <w:szCs w:val="28"/>
        </w:rPr>
        <w:t>photocopy Chứng minh nhân dân</w:t>
      </w:r>
      <w:r w:rsidRPr="00157A1C">
        <w:rPr>
          <w:bCs/>
          <w:szCs w:val="28"/>
        </w:rPr>
        <w:t xml:space="preserve">, </w:t>
      </w:r>
      <w:r w:rsidRPr="00157A1C">
        <w:rPr>
          <w:szCs w:val="28"/>
        </w:rPr>
        <w:t>phong bì ghi địa chỉ và ảnh của thí sinh (Phiếu ĐKDT số 1 dán bên ngoài túi hồ sơ sẽ được sở GDĐT lưu giữ).</w:t>
      </w:r>
    </w:p>
    <w:p w:rsidR="006C1528" w:rsidRPr="00157A1C" w:rsidRDefault="006C1528" w:rsidP="006C1528">
      <w:pPr>
        <w:spacing w:before="120" w:line="264" w:lineRule="auto"/>
        <w:ind w:firstLine="709"/>
        <w:jc w:val="both"/>
        <w:rPr>
          <w:bCs/>
          <w:szCs w:val="28"/>
        </w:rPr>
      </w:pPr>
      <w:r w:rsidRPr="00157A1C">
        <w:rPr>
          <w:bCs/>
          <w:szCs w:val="28"/>
        </w:rPr>
        <w:t xml:space="preserve">- Đơn vị </w:t>
      </w:r>
      <w:r w:rsidRPr="00157A1C">
        <w:rPr>
          <w:szCs w:val="28"/>
        </w:rPr>
        <w:t xml:space="preserve">ĐKDT </w:t>
      </w:r>
      <w:r w:rsidRPr="00157A1C">
        <w:rPr>
          <w:bCs/>
          <w:szCs w:val="28"/>
        </w:rPr>
        <w:t xml:space="preserve">chịu trách nhiệm bảo quản Phiếu </w:t>
      </w:r>
      <w:r w:rsidRPr="00157A1C">
        <w:rPr>
          <w:szCs w:val="28"/>
        </w:rPr>
        <w:t>ĐKDT số 1</w:t>
      </w:r>
      <w:r w:rsidRPr="00157A1C">
        <w:rPr>
          <w:bCs/>
          <w:szCs w:val="28"/>
        </w:rPr>
        <w:t xml:space="preserve">, Phiếu đăng ký xét công nhận tốt nghiệp THPT, </w:t>
      </w:r>
      <w:r w:rsidRPr="00157A1C">
        <w:rPr>
          <w:szCs w:val="28"/>
        </w:rPr>
        <w:t>hồ sơ xét công nhận tốt nghiệp THPT kèm theo</w:t>
      </w:r>
      <w:r w:rsidRPr="00157A1C">
        <w:rPr>
          <w:bCs/>
          <w:szCs w:val="28"/>
        </w:rPr>
        <w:t xml:space="preserve">, Danh sách thí sinh </w:t>
      </w:r>
      <w:r w:rsidRPr="00157A1C">
        <w:rPr>
          <w:szCs w:val="28"/>
        </w:rPr>
        <w:t>ĐKDT</w:t>
      </w:r>
      <w:r w:rsidRPr="00157A1C">
        <w:rPr>
          <w:bCs/>
          <w:szCs w:val="28"/>
        </w:rPr>
        <w:t xml:space="preserve"> để xuất trình kịp thời phục vụ công tác thanh tra, kiểm tra, công tác xét công nhận tốt nghiệp THPT và yêu cầu sửa chữa (nếu có).</w:t>
      </w:r>
    </w:p>
    <w:p w:rsidR="006C1528" w:rsidRPr="00157A1C" w:rsidRDefault="006C1528" w:rsidP="006C1528">
      <w:pPr>
        <w:spacing w:before="120" w:line="264" w:lineRule="auto"/>
        <w:ind w:firstLine="709"/>
        <w:jc w:val="both"/>
        <w:rPr>
          <w:szCs w:val="28"/>
        </w:rPr>
      </w:pPr>
      <w:r w:rsidRPr="00157A1C">
        <w:rPr>
          <w:szCs w:val="28"/>
        </w:rPr>
        <w:t xml:space="preserve">- Khi làm thủ tục dự thi, thí sinh phải có Chứng minh nhân dân. Các sở GDĐT, các trường phổ thông hướng dẫn để học sinh có Chứng minh nhân dân trước khi nộp Phiếu ĐKDT. Trong trường hợp không có Chứng minh nhân dân thì </w:t>
      </w:r>
      <w:r>
        <w:rPr>
          <w:bCs/>
          <w:szCs w:val="28"/>
        </w:rPr>
        <w:t>Hệ thống</w:t>
      </w:r>
      <w:r w:rsidRPr="00157A1C">
        <w:rPr>
          <w:bCs/>
          <w:szCs w:val="28"/>
        </w:rPr>
        <w:t xml:space="preserve"> QLT</w:t>
      </w:r>
      <w:r w:rsidRPr="00157A1C">
        <w:rPr>
          <w:szCs w:val="28"/>
        </w:rPr>
        <w:t xml:space="preserve"> sẽ gán cho thí sinh một mã số gồm 12 ký tự để quản lý. Những thí sinh muốn điều chỉnh nguyện vọng đăng ký xét tuyển ĐH, CĐ, TC thì phải đăng ký số điện thoại, email của mình khi ĐKDT. Lưu ý: thí sinh đã </w:t>
      </w:r>
      <w:r w:rsidRPr="00157A1C">
        <w:rPr>
          <w:szCs w:val="28"/>
        </w:rPr>
        <w:lastRenderedPageBreak/>
        <w:t>đăng ký sơ tuyển phải dùng Chứng minh nhân dân thống nhất khi ĐKDT và đăng ký sơ tuyển.</w:t>
      </w:r>
    </w:p>
    <w:p w:rsidR="006C1528" w:rsidRPr="00157A1C" w:rsidRDefault="006C1528" w:rsidP="006C1528">
      <w:pPr>
        <w:spacing w:before="120" w:line="264" w:lineRule="auto"/>
        <w:ind w:firstLine="709"/>
        <w:jc w:val="both"/>
        <w:rPr>
          <w:szCs w:val="28"/>
        </w:rPr>
      </w:pPr>
      <w:r w:rsidRPr="00157A1C">
        <w:rPr>
          <w:szCs w:val="28"/>
        </w:rPr>
        <w:t xml:space="preserve">- Sau khi nộp Phiếu ĐKDT, thí sinh sẽ được đơn vị ĐKDT cấp một tài khoản và mật khẩu để đăng nhập vào </w:t>
      </w:r>
      <w:r>
        <w:rPr>
          <w:szCs w:val="28"/>
        </w:rPr>
        <w:t>Hệ thống</w:t>
      </w:r>
      <w:r w:rsidRPr="00157A1C">
        <w:rPr>
          <w:szCs w:val="28"/>
        </w:rPr>
        <w:t xml:space="preserve"> QLT qua internet tại địa chỉ </w:t>
      </w:r>
      <w:hyperlink r:id="rId11" w:history="1">
        <w:r w:rsidRPr="00157A1C">
          <w:rPr>
            <w:szCs w:val="28"/>
          </w:rPr>
          <w:t>http://thisinh.thithptquocgia.edu.vn</w:t>
        </w:r>
      </w:hyperlink>
      <w:r w:rsidRPr="00157A1C">
        <w:rPr>
          <w:szCs w:val="28"/>
        </w:rPr>
        <w:t xml:space="preserve">. Tài khoản này được thí sinh dùng để đăng nhập vào </w:t>
      </w:r>
      <w:r>
        <w:rPr>
          <w:szCs w:val="28"/>
        </w:rPr>
        <w:t>Hệ thống</w:t>
      </w:r>
      <w:r w:rsidRPr="00157A1C">
        <w:rPr>
          <w:szCs w:val="28"/>
        </w:rPr>
        <w:t xml:space="preserve"> QLT từ khi ĐKDT đến khi xem kết quả thi, xét công nhận tốt nghiệp THPT, xét tuyển sinh ĐH, CĐ, TC. Để bảo mật thông tin, khi nhận được tài khoản và mật khẩu thí sinh nên thay đổi ngay mật khẩu. Thí sinh cần phải bảo mật tài khoản và mật khẩu của mình.</w:t>
      </w:r>
      <w:r>
        <w:rPr>
          <w:szCs w:val="28"/>
        </w:rPr>
        <w:t xml:space="preserve"> </w:t>
      </w:r>
    </w:p>
    <w:p w:rsidR="006C1528" w:rsidRPr="00157A1C" w:rsidRDefault="006C1528" w:rsidP="006C1528">
      <w:pPr>
        <w:spacing w:before="120" w:line="264" w:lineRule="auto"/>
        <w:ind w:firstLine="709"/>
        <w:jc w:val="both"/>
        <w:rPr>
          <w:bCs/>
          <w:szCs w:val="28"/>
        </w:rPr>
      </w:pPr>
      <w:r w:rsidRPr="00157A1C">
        <w:rPr>
          <w:bCs/>
          <w:szCs w:val="28"/>
        </w:rPr>
        <w:t xml:space="preserve">Trong trường hợp thí sinh quên tài khoản và mật khẩu thì có thể liên hệ với đơn vị </w:t>
      </w:r>
      <w:r w:rsidRPr="00157A1C">
        <w:rPr>
          <w:szCs w:val="28"/>
        </w:rPr>
        <w:t>ĐKDT</w:t>
      </w:r>
      <w:r w:rsidRPr="00157A1C">
        <w:rPr>
          <w:bCs/>
          <w:szCs w:val="28"/>
        </w:rPr>
        <w:t xml:space="preserve"> để xin cấp lại.</w:t>
      </w:r>
    </w:p>
    <w:p w:rsidR="006C1528" w:rsidRPr="00157A1C" w:rsidRDefault="006C1528" w:rsidP="006C1528">
      <w:pPr>
        <w:spacing w:before="120" w:line="264" w:lineRule="auto"/>
        <w:ind w:firstLine="709"/>
        <w:jc w:val="both"/>
        <w:rPr>
          <w:szCs w:val="28"/>
        </w:rPr>
      </w:pPr>
      <w:r w:rsidRPr="00157A1C">
        <w:rPr>
          <w:szCs w:val="28"/>
        </w:rPr>
        <w:t xml:space="preserve">Tùy từng thời điểm, khi đăng nhập vào </w:t>
      </w:r>
      <w:r>
        <w:rPr>
          <w:szCs w:val="28"/>
        </w:rPr>
        <w:t>Hệ thống</w:t>
      </w:r>
      <w:r w:rsidRPr="00157A1C">
        <w:rPr>
          <w:szCs w:val="28"/>
        </w:rPr>
        <w:t xml:space="preserve"> QLT, thí sinh có thể biết được các thông tin như: Thông tin ĐKDT (phản hồi các sai sót nếu có trước ngày 25/4/2019); thông tin xét công nhận tốt nghiệp THPT (phản hồi các sai sót nếu có trước ngày 25/5/2019); Giấy báo dự thi; Địa điểm thi; Kết quả xét công nhận tốt nghiệp THPT; Kết quả xét tuyển sinh ĐH, CĐ, TC.</w:t>
      </w:r>
    </w:p>
    <w:p w:rsidR="006C1528" w:rsidRPr="00157A1C" w:rsidRDefault="006C1528" w:rsidP="006C1528">
      <w:pPr>
        <w:spacing w:before="120" w:line="264" w:lineRule="auto"/>
        <w:ind w:firstLine="709"/>
        <w:jc w:val="both"/>
        <w:rPr>
          <w:spacing w:val="-4"/>
          <w:szCs w:val="28"/>
        </w:rPr>
      </w:pPr>
      <w:r w:rsidRPr="00157A1C">
        <w:rPr>
          <w:b/>
          <w:spacing w:val="-4"/>
          <w:szCs w:val="28"/>
        </w:rPr>
        <w:t>4.</w:t>
      </w:r>
      <w:r w:rsidRPr="00157A1C">
        <w:rPr>
          <w:spacing w:val="-4"/>
          <w:szCs w:val="28"/>
        </w:rPr>
        <w:t xml:space="preserve"> Các sở GDĐT có trách nhiệm kiểm tra, đôn đốc các đơn vị ĐKDT thuộc phạm vi quản lý thực hiện tốt các công việc như: hướng dẫn thí sinh ĐKDT, thu Phiếu ĐKDT, hồ sơ xét công nhận tốt nghiệp THPT, cập nhật dữ liệu vào </w:t>
      </w:r>
      <w:r>
        <w:rPr>
          <w:spacing w:val="-4"/>
          <w:szCs w:val="28"/>
        </w:rPr>
        <w:t>Hệ thống</w:t>
      </w:r>
      <w:r w:rsidRPr="00157A1C">
        <w:rPr>
          <w:spacing w:val="-4"/>
          <w:szCs w:val="28"/>
        </w:rPr>
        <w:t xml:space="preserve"> QLT.</w:t>
      </w:r>
    </w:p>
    <w:p w:rsidR="006C1528" w:rsidRPr="00157A1C" w:rsidRDefault="006C1528" w:rsidP="006C1528">
      <w:pPr>
        <w:spacing w:before="120" w:line="264" w:lineRule="auto"/>
        <w:ind w:firstLine="709"/>
        <w:jc w:val="both"/>
        <w:rPr>
          <w:spacing w:val="2"/>
          <w:szCs w:val="28"/>
        </w:rPr>
      </w:pPr>
      <w:r w:rsidRPr="00157A1C">
        <w:rPr>
          <w:spacing w:val="2"/>
          <w:szCs w:val="28"/>
        </w:rPr>
        <w:t xml:space="preserve">Chậm nhất ngày 28/5/2019, các sở GDĐT hoàn thành việc kiểm tra, cập nhật những sửa đổi, bổ sung dữ liệu (nếu có) đăng ký xét công nhận tốt nghiệp THPT của thí sinh vào </w:t>
      </w:r>
      <w:r>
        <w:rPr>
          <w:spacing w:val="2"/>
          <w:szCs w:val="28"/>
        </w:rPr>
        <w:t>Hệ thống</w:t>
      </w:r>
      <w:r w:rsidRPr="00157A1C">
        <w:rPr>
          <w:spacing w:val="2"/>
          <w:szCs w:val="28"/>
        </w:rPr>
        <w:t xml:space="preserve"> QLT và báo cáo Bộ GDĐT theo mẫu quy định trong </w:t>
      </w:r>
      <w:r>
        <w:rPr>
          <w:spacing w:val="2"/>
          <w:szCs w:val="28"/>
        </w:rPr>
        <w:t>Hệ thống</w:t>
      </w:r>
      <w:r w:rsidRPr="00157A1C">
        <w:rPr>
          <w:spacing w:val="2"/>
          <w:szCs w:val="28"/>
        </w:rPr>
        <w:t xml:space="preserve"> QLT.</w:t>
      </w:r>
    </w:p>
    <w:p w:rsidR="006C1528" w:rsidRPr="00157A1C" w:rsidRDefault="006C1528" w:rsidP="006C1528">
      <w:pPr>
        <w:spacing w:before="120" w:line="264" w:lineRule="auto"/>
        <w:ind w:firstLine="709"/>
        <w:jc w:val="both"/>
        <w:rPr>
          <w:b/>
          <w:szCs w:val="28"/>
        </w:rPr>
      </w:pPr>
      <w:r w:rsidRPr="00157A1C">
        <w:rPr>
          <w:b/>
          <w:szCs w:val="28"/>
        </w:rPr>
        <w:t>II. Tổ chức Hội đồng thi</w:t>
      </w:r>
    </w:p>
    <w:p w:rsidR="006C1528" w:rsidRPr="00157A1C" w:rsidRDefault="006C1528" w:rsidP="006C1528">
      <w:pPr>
        <w:spacing w:before="120" w:line="264" w:lineRule="auto"/>
        <w:ind w:firstLine="709"/>
        <w:jc w:val="both"/>
        <w:rPr>
          <w:szCs w:val="28"/>
        </w:rPr>
      </w:pPr>
      <w:r w:rsidRPr="00157A1C">
        <w:rPr>
          <w:b/>
          <w:szCs w:val="28"/>
        </w:rPr>
        <w:t xml:space="preserve">1. </w:t>
      </w:r>
      <w:r w:rsidRPr="00157A1C">
        <w:rPr>
          <w:szCs w:val="28"/>
        </w:rPr>
        <w:t>Thành lập Hội đồng thi</w:t>
      </w:r>
    </w:p>
    <w:p w:rsidR="006C1528" w:rsidRPr="00157A1C" w:rsidRDefault="006C1528" w:rsidP="006C1528">
      <w:pPr>
        <w:spacing w:before="120" w:line="264" w:lineRule="auto"/>
        <w:ind w:firstLine="709"/>
        <w:jc w:val="both"/>
        <w:rPr>
          <w:szCs w:val="28"/>
          <w:lang w:val="pt-BR"/>
        </w:rPr>
      </w:pPr>
      <w:r w:rsidRPr="00157A1C">
        <w:rPr>
          <w:szCs w:val="28"/>
          <w:lang w:val="pt-BR"/>
        </w:rPr>
        <w:t>Giám đốc sở GDĐT ban hành quyết định thành lập Hội đồng thi và các Ban của Hội đồng thi (bao gồm lãnh đạo các Ban) để thực hiện các công việc của Kỳ thi; quyết định số Điểm thi và số lượng thành viên Hội đồng thi; phân công cán bộ do các trường ĐH, CĐ phối hợp cử tham gia các khâu tổ chức thi.</w:t>
      </w:r>
    </w:p>
    <w:p w:rsidR="006C1528" w:rsidRPr="00157A1C" w:rsidRDefault="006C1528" w:rsidP="006C1528">
      <w:pPr>
        <w:spacing w:before="120" w:line="264" w:lineRule="auto"/>
        <w:ind w:firstLine="709"/>
        <w:jc w:val="both"/>
        <w:rPr>
          <w:szCs w:val="28"/>
          <w:lang w:val="pt-BR"/>
        </w:rPr>
      </w:pPr>
      <w:r w:rsidRPr="00157A1C">
        <w:rPr>
          <w:szCs w:val="28"/>
          <w:lang w:val="pt-BR"/>
        </w:rPr>
        <w:t>Cán bộ coi thi (CBCT) không được coi thi tại Điểm thi có học sinh lớp 12 năm học 2018-2019 của trường mình dự thi.</w:t>
      </w:r>
    </w:p>
    <w:p w:rsidR="006C1528" w:rsidRPr="00157A1C" w:rsidRDefault="006C1528" w:rsidP="006C1528">
      <w:pPr>
        <w:spacing w:before="120" w:line="264" w:lineRule="auto"/>
        <w:ind w:firstLine="709"/>
        <w:jc w:val="both"/>
        <w:rPr>
          <w:szCs w:val="28"/>
          <w:lang w:val="pt-BR"/>
        </w:rPr>
      </w:pPr>
      <w:r w:rsidRPr="00157A1C">
        <w:rPr>
          <w:szCs w:val="28"/>
          <w:lang w:val="pt-BR"/>
        </w:rPr>
        <w:lastRenderedPageBreak/>
        <w:t xml:space="preserve">Trước ngày 08/5/2019 các trường ĐH, CĐ được giao nhiệm vụ phối hợp gửi các sở GDĐT chủ trì cụm thi danh sách lãnh đạo trường và cán bộ tham gia Ban Chỉ đạo thi cấp tỉnh, Hội đồng thi và lãnh đạo các Ban của Hội đồng thi. </w:t>
      </w:r>
    </w:p>
    <w:p w:rsidR="006C1528" w:rsidRPr="00157A1C" w:rsidRDefault="006C1528" w:rsidP="006C1528">
      <w:pPr>
        <w:spacing w:before="120" w:line="264" w:lineRule="auto"/>
        <w:ind w:firstLine="709"/>
        <w:jc w:val="both"/>
        <w:rPr>
          <w:szCs w:val="28"/>
          <w:lang w:val="pt-BR"/>
        </w:rPr>
      </w:pPr>
      <w:r w:rsidRPr="00157A1C">
        <w:rPr>
          <w:szCs w:val="28"/>
          <w:lang w:val="pt-BR"/>
        </w:rPr>
        <w:t>Trước ngày 27/5/2019, gửi danh sách cán bộ, giảng viên của trường tham gia các khâu tổ chức thi, coi thi, chấm thi trắc nghiệm cho các sở GDĐT chủ trì cụm thi.</w:t>
      </w:r>
    </w:p>
    <w:p w:rsidR="006C1528" w:rsidRPr="00157A1C" w:rsidRDefault="006C1528" w:rsidP="006C1528">
      <w:pPr>
        <w:spacing w:before="120" w:line="264" w:lineRule="auto"/>
        <w:ind w:firstLine="709"/>
        <w:jc w:val="both"/>
        <w:rPr>
          <w:szCs w:val="28"/>
          <w:lang w:val="pt-BR"/>
        </w:rPr>
      </w:pPr>
      <w:r w:rsidRPr="00157A1C">
        <w:rPr>
          <w:szCs w:val="28"/>
          <w:lang w:val="pt-BR"/>
        </w:rPr>
        <w:t>Cục Nhà trường - Bộ Quốc phòng có thể tổ chức cho các thí sinh dự thi tại cụm thi do sở GDĐT chủ trì hoặc tổ chức 01 cụm thi do Cục Nhà trường chủ trì.</w:t>
      </w:r>
    </w:p>
    <w:p w:rsidR="006C1528" w:rsidRPr="00157A1C" w:rsidRDefault="006C1528" w:rsidP="006C1528">
      <w:pPr>
        <w:spacing w:before="120" w:line="264" w:lineRule="auto"/>
        <w:ind w:firstLine="709"/>
        <w:jc w:val="both"/>
        <w:rPr>
          <w:szCs w:val="28"/>
          <w:lang w:val="pt-BR"/>
        </w:rPr>
      </w:pPr>
      <w:r w:rsidRPr="00157A1C">
        <w:rPr>
          <w:szCs w:val="28"/>
          <w:lang w:val="pt-BR"/>
        </w:rPr>
        <w:t>Lưu ý: Điểm thi của cụm thi có thể đặt tại trường hoặc liên trường phổ thông của tỉnh.</w:t>
      </w:r>
    </w:p>
    <w:p w:rsidR="006C1528" w:rsidRPr="00157A1C" w:rsidRDefault="006C1528" w:rsidP="006C1528">
      <w:pPr>
        <w:spacing w:before="120" w:line="264" w:lineRule="auto"/>
        <w:ind w:firstLine="709"/>
        <w:jc w:val="both"/>
        <w:rPr>
          <w:szCs w:val="28"/>
          <w:lang w:val="pt-BR"/>
        </w:rPr>
      </w:pPr>
      <w:r w:rsidRPr="00157A1C">
        <w:rPr>
          <w:b/>
          <w:szCs w:val="28"/>
          <w:lang w:val="pt-BR"/>
        </w:rPr>
        <w:t>2.</w:t>
      </w:r>
      <w:r w:rsidRPr="00157A1C">
        <w:rPr>
          <w:szCs w:val="28"/>
          <w:lang w:val="pt-BR"/>
        </w:rPr>
        <w:t xml:space="preserve"> Ban Chấm thi trắc nghiệm</w:t>
      </w:r>
    </w:p>
    <w:p w:rsidR="006C1528" w:rsidRPr="00157A1C" w:rsidRDefault="006C1528" w:rsidP="006C1528">
      <w:pPr>
        <w:spacing w:before="120" w:line="264" w:lineRule="auto"/>
        <w:ind w:firstLine="709"/>
        <w:jc w:val="both"/>
        <w:rPr>
          <w:szCs w:val="28"/>
          <w:lang w:val="de-DE"/>
        </w:rPr>
      </w:pPr>
      <w:r w:rsidRPr="00157A1C">
        <w:rPr>
          <w:szCs w:val="28"/>
          <w:lang w:val="de-DE"/>
        </w:rPr>
        <w:t xml:space="preserve">Trường ĐH được Bộ GDĐT giao nhiệm vụ chủ trì chấm thi trắc nghiệm cử người đúng thành phần quy định tại Điều 26 của Quy chế thi để Giám đốc sở GDĐT ra Quyết định thành lập Ban Chấm thi trắc nghiệm. </w:t>
      </w:r>
    </w:p>
    <w:p w:rsidR="006C1528" w:rsidRPr="00157A1C" w:rsidRDefault="006C1528" w:rsidP="006C1528">
      <w:pPr>
        <w:spacing w:before="120" w:line="264" w:lineRule="auto"/>
        <w:ind w:firstLine="709"/>
        <w:jc w:val="both"/>
        <w:rPr>
          <w:szCs w:val="28"/>
          <w:lang w:val="de-DE"/>
        </w:rPr>
      </w:pPr>
      <w:r w:rsidRPr="00157A1C">
        <w:rPr>
          <w:szCs w:val="28"/>
          <w:lang w:val="de-DE"/>
        </w:rPr>
        <w:t>Ban Chấm thi trắc nghiệm chịu sự quản lý và chỉ đạo trực tiếp về chuyên môn, nghiệp vụ của Ban Chỉ đạo thi THPT quốc gia.</w:t>
      </w:r>
    </w:p>
    <w:p w:rsidR="006C1528" w:rsidRPr="00157A1C" w:rsidRDefault="006C1528" w:rsidP="006C1528">
      <w:pPr>
        <w:spacing w:before="120" w:line="264" w:lineRule="auto"/>
        <w:ind w:firstLine="709"/>
        <w:jc w:val="both"/>
        <w:rPr>
          <w:szCs w:val="28"/>
          <w:lang w:val="pt-BR"/>
        </w:rPr>
      </w:pPr>
      <w:r w:rsidRPr="00157A1C">
        <w:rPr>
          <w:szCs w:val="28"/>
          <w:lang w:val="de-DE"/>
        </w:rPr>
        <w:t xml:space="preserve">Thành phần, chức năng, nhiệm vụ của các thành viên của Ban Chấm thi trắc nghiệm thực hiện đúng quy định tại Điều 26 Quy chế thi. </w:t>
      </w:r>
    </w:p>
    <w:p w:rsidR="006C1528" w:rsidRPr="00157A1C" w:rsidRDefault="006C1528" w:rsidP="006C1528">
      <w:pPr>
        <w:spacing w:before="120" w:line="264" w:lineRule="auto"/>
        <w:ind w:firstLine="709"/>
        <w:jc w:val="both"/>
        <w:rPr>
          <w:szCs w:val="28"/>
        </w:rPr>
      </w:pPr>
      <w:r w:rsidRPr="00157A1C">
        <w:rPr>
          <w:b/>
          <w:szCs w:val="28"/>
          <w:lang w:val="pt-BR"/>
        </w:rPr>
        <w:t>3.</w:t>
      </w:r>
      <w:r w:rsidRPr="00157A1C">
        <w:rPr>
          <w:szCs w:val="28"/>
          <w:lang w:val="pt-BR"/>
        </w:rPr>
        <w:t xml:space="preserve"> </w:t>
      </w:r>
      <w:r w:rsidRPr="00157A1C">
        <w:rPr>
          <w:szCs w:val="28"/>
        </w:rPr>
        <w:t>Mỗi cụm thi (Hội đồng thi)</w:t>
      </w:r>
      <w:r w:rsidRPr="00157A1C">
        <w:rPr>
          <w:i/>
          <w:szCs w:val="28"/>
        </w:rPr>
        <w:t xml:space="preserve"> </w:t>
      </w:r>
      <w:r w:rsidRPr="00157A1C">
        <w:rPr>
          <w:szCs w:val="28"/>
        </w:rPr>
        <w:t>được Bộ GDĐT gán 01 mã số (</w:t>
      </w:r>
      <w:r w:rsidRPr="00157A1C">
        <w:rPr>
          <w:szCs w:val="28"/>
          <w:lang w:val="pt-BR"/>
        </w:rPr>
        <w:t>Phụ lục VIII</w:t>
      </w:r>
      <w:r w:rsidRPr="00157A1C">
        <w:rPr>
          <w:szCs w:val="28"/>
        </w:rPr>
        <w:t xml:space="preserve">) và cấp một tài khoản, mật khẩu để đăng nhập vào </w:t>
      </w:r>
      <w:r w:rsidRPr="00157A1C">
        <w:rPr>
          <w:szCs w:val="28"/>
          <w:lang w:val="pt-BR"/>
        </w:rPr>
        <w:t xml:space="preserve">hệ thống </w:t>
      </w:r>
      <w:r w:rsidRPr="00157A1C">
        <w:rPr>
          <w:szCs w:val="28"/>
        </w:rPr>
        <w:t xml:space="preserve">QLT. Sau khi đăng nhập vào hệ thống, Hội đồng thi nhập các thông tin theo quy định tại </w:t>
      </w:r>
      <w:r>
        <w:rPr>
          <w:szCs w:val="28"/>
        </w:rPr>
        <w:t>Hệ thống</w:t>
      </w:r>
      <w:r w:rsidRPr="00157A1C">
        <w:rPr>
          <w:szCs w:val="28"/>
        </w:rPr>
        <w:t xml:space="preserve"> QLT. Mỗi Hội đồng thi có thể có nhiều Điểm thi. Mỗi Điểm thi được Hội đồng thi gán 01 mã số từ 01 đến hết và được nhập vào </w:t>
      </w:r>
      <w:r>
        <w:rPr>
          <w:szCs w:val="28"/>
        </w:rPr>
        <w:t>Hệ thống</w:t>
      </w:r>
      <w:r w:rsidRPr="00157A1C">
        <w:rPr>
          <w:szCs w:val="28"/>
        </w:rPr>
        <w:t xml:space="preserve"> QLT.</w:t>
      </w:r>
    </w:p>
    <w:p w:rsidR="006C1528" w:rsidRPr="00157A1C" w:rsidRDefault="006C1528" w:rsidP="006C1528">
      <w:pPr>
        <w:widowControl w:val="0"/>
        <w:tabs>
          <w:tab w:val="left" w:pos="921"/>
        </w:tabs>
        <w:spacing w:before="120" w:line="264" w:lineRule="auto"/>
        <w:ind w:firstLine="709"/>
        <w:jc w:val="both"/>
        <w:rPr>
          <w:szCs w:val="28"/>
          <w:lang w:val="sv-SE"/>
        </w:rPr>
      </w:pPr>
      <w:r w:rsidRPr="00157A1C">
        <w:rPr>
          <w:b/>
          <w:szCs w:val="28"/>
          <w:lang w:val="sv-SE"/>
        </w:rPr>
        <w:t>4.</w:t>
      </w:r>
      <w:r w:rsidRPr="00157A1C">
        <w:rPr>
          <w:szCs w:val="28"/>
          <w:lang w:val="sv-SE"/>
        </w:rPr>
        <w:t xml:space="preserve"> Hội đồng thi căn cứ khung thời gian cho các công việc chính dưới đây, xây dựng kế hoạch chi tiết để thực hiện, đảm bảo sự hợp lý trong phân công nhiệm vụ và tính chính xác của hệ thống cơ sở dữ liệu:</w:t>
      </w:r>
    </w:p>
    <w:p w:rsidR="006C1528" w:rsidRPr="00157A1C" w:rsidRDefault="006C1528" w:rsidP="006C1528">
      <w:pPr>
        <w:shd w:val="clear" w:color="auto" w:fill="FFFFFF"/>
        <w:spacing w:before="120" w:line="264" w:lineRule="auto"/>
        <w:ind w:firstLine="709"/>
        <w:jc w:val="both"/>
        <w:rPr>
          <w:szCs w:val="28"/>
          <w:lang w:val="sv-SE"/>
        </w:rPr>
      </w:pPr>
      <w:r w:rsidRPr="00157A1C">
        <w:rPr>
          <w:b/>
          <w:bCs/>
          <w:szCs w:val="28"/>
          <w:lang w:val="sv-SE"/>
        </w:rPr>
        <w:t>a)</w:t>
      </w:r>
      <w:r w:rsidRPr="00157A1C">
        <w:rPr>
          <w:bCs/>
          <w:szCs w:val="28"/>
          <w:lang w:val="sv-SE"/>
        </w:rPr>
        <w:t xml:space="preserve"> </w:t>
      </w:r>
      <w:r w:rsidRPr="00157A1C">
        <w:rPr>
          <w:szCs w:val="28"/>
          <w:lang w:val="sv-SE"/>
        </w:rPr>
        <w:t xml:space="preserve">Trước ngày </w:t>
      </w:r>
      <w:r w:rsidRPr="005E7635">
        <w:rPr>
          <w:szCs w:val="28"/>
          <w:lang w:val="sv-SE"/>
        </w:rPr>
        <w:t>25/5/2019,</w:t>
      </w:r>
      <w:r w:rsidRPr="00157A1C">
        <w:rPr>
          <w:szCs w:val="28"/>
          <w:lang w:val="sv-SE"/>
        </w:rPr>
        <w:t xml:space="preserve"> hoàn thành các công việc sau:</w:t>
      </w:r>
    </w:p>
    <w:p w:rsidR="006C1528" w:rsidRPr="00157A1C" w:rsidRDefault="006C1528" w:rsidP="006C1528">
      <w:pPr>
        <w:shd w:val="clear" w:color="auto" w:fill="FFFFFF"/>
        <w:spacing w:before="120" w:line="264" w:lineRule="auto"/>
        <w:ind w:firstLine="709"/>
        <w:jc w:val="both"/>
        <w:rPr>
          <w:szCs w:val="28"/>
          <w:lang w:val="sv-SE"/>
        </w:rPr>
      </w:pPr>
      <w:r w:rsidRPr="00157A1C">
        <w:rPr>
          <w:szCs w:val="28"/>
          <w:lang w:val="sv-SE"/>
        </w:rPr>
        <w:t xml:space="preserve">- Lập danh sách thí sinh dự thi tại Hội đồng thi hoặc Điểm thi theo thứ tự a, b, c,... của tên thí sinh để gán số báo danh; </w:t>
      </w:r>
    </w:p>
    <w:p w:rsidR="006C1528" w:rsidRPr="00157A1C" w:rsidRDefault="006C1528" w:rsidP="006C1528">
      <w:pPr>
        <w:widowControl w:val="0"/>
        <w:shd w:val="clear" w:color="auto" w:fill="FFFFFF"/>
        <w:spacing w:before="120" w:line="264" w:lineRule="auto"/>
        <w:ind w:firstLine="709"/>
        <w:jc w:val="both"/>
        <w:rPr>
          <w:szCs w:val="28"/>
          <w:lang w:val="sv-SE"/>
        </w:rPr>
      </w:pPr>
      <w:r w:rsidRPr="00157A1C">
        <w:rPr>
          <w:szCs w:val="28"/>
          <w:lang w:val="sv-SE"/>
        </w:rPr>
        <w:t xml:space="preserve">- Lập danh sách thí sinh theo thứ tự a, b, c,... của tên thí sinh theo từng bài thi hoặc môn thi thành phần của bài thi tổ hợp (KHTN hoặc KHXH) để xếp </w:t>
      </w:r>
      <w:r w:rsidRPr="00157A1C">
        <w:rPr>
          <w:szCs w:val="28"/>
          <w:lang w:val="sv-SE"/>
        </w:rPr>
        <w:lastRenderedPageBreak/>
        <w:t>phòng thi.</w:t>
      </w:r>
    </w:p>
    <w:p w:rsidR="006C1528" w:rsidRPr="00157A1C" w:rsidRDefault="006C1528" w:rsidP="006C1528">
      <w:pPr>
        <w:widowControl w:val="0"/>
        <w:shd w:val="clear" w:color="auto" w:fill="FFFFFF"/>
        <w:spacing w:before="120" w:line="264" w:lineRule="auto"/>
        <w:ind w:firstLine="709"/>
        <w:jc w:val="both"/>
        <w:rPr>
          <w:spacing w:val="2"/>
          <w:szCs w:val="28"/>
          <w:lang w:val="sv-SE"/>
        </w:rPr>
      </w:pPr>
      <w:r w:rsidRPr="00157A1C">
        <w:rPr>
          <w:spacing w:val="2"/>
          <w:szCs w:val="28"/>
          <w:lang w:val="sv-SE"/>
        </w:rPr>
        <w:t>Mỗi thí sinh có một số báo danh duy nhất. Số báo danh của thí sinh gồm mã của Hội đồng thi có 02 chữ số và 06 chữ số tiếp theo được gán tăng dần, liên tục từ 000001 đến hết số thí sinh của Hội đồng thi, đảm bảo không có thí sinh trùng số báo danh.</w:t>
      </w:r>
    </w:p>
    <w:p w:rsidR="006C1528" w:rsidRPr="00157A1C" w:rsidRDefault="006C1528" w:rsidP="006C1528">
      <w:pPr>
        <w:shd w:val="clear" w:color="auto" w:fill="FFFFFF"/>
        <w:spacing w:before="120" w:line="264" w:lineRule="auto"/>
        <w:jc w:val="both"/>
        <w:rPr>
          <w:szCs w:val="28"/>
          <w:lang w:val="sv-SE"/>
        </w:rPr>
      </w:pPr>
      <w:r w:rsidRPr="00157A1C">
        <w:rPr>
          <w:szCs w:val="28"/>
          <w:lang w:val="sv-SE"/>
        </w:rPr>
        <w:tab/>
        <w:t xml:space="preserve">- In từ </w:t>
      </w:r>
      <w:r>
        <w:rPr>
          <w:szCs w:val="28"/>
          <w:lang w:val="sv-SE"/>
        </w:rPr>
        <w:t>Hệ thống</w:t>
      </w:r>
      <w:r w:rsidRPr="00157A1C">
        <w:rPr>
          <w:szCs w:val="28"/>
          <w:lang w:val="sv-SE"/>
        </w:rPr>
        <w:t xml:space="preserve"> QLT: Danh sách thí sinh theo Hội đồng thi; Danh sách thí sinh trong phòng thi theo từng bài thi, môn thi thành phần; Danh sách ảnh của thí sinh (in bằng máy in màu); Phiếu thu bài thi.</w:t>
      </w:r>
    </w:p>
    <w:p w:rsidR="006C1528" w:rsidRPr="00157A1C" w:rsidRDefault="006C1528" w:rsidP="006C1528">
      <w:pPr>
        <w:spacing w:before="120" w:line="264" w:lineRule="auto"/>
        <w:ind w:firstLine="709"/>
        <w:jc w:val="both"/>
        <w:rPr>
          <w:szCs w:val="28"/>
          <w:lang w:val="sv-SE"/>
        </w:rPr>
      </w:pPr>
      <w:r w:rsidRPr="00157A1C">
        <w:rPr>
          <w:szCs w:val="28"/>
          <w:lang w:val="sv-SE"/>
        </w:rPr>
        <w:t xml:space="preserve">- Hoàn thành Giấy báo dự thi theo quy định trong </w:t>
      </w:r>
      <w:r>
        <w:rPr>
          <w:szCs w:val="28"/>
          <w:lang w:val="sv-SE"/>
        </w:rPr>
        <w:t>Hệ thống</w:t>
      </w:r>
      <w:r w:rsidRPr="00157A1C">
        <w:rPr>
          <w:szCs w:val="28"/>
          <w:lang w:val="sv-SE"/>
        </w:rPr>
        <w:t xml:space="preserve"> QLT để các đơn vị </w:t>
      </w:r>
      <w:r w:rsidRPr="00157A1C">
        <w:rPr>
          <w:szCs w:val="28"/>
        </w:rPr>
        <w:t>ĐKDT</w:t>
      </w:r>
      <w:r w:rsidRPr="00157A1C">
        <w:rPr>
          <w:szCs w:val="28"/>
          <w:lang w:val="sv-SE"/>
        </w:rPr>
        <w:t xml:space="preserve"> in Giấy báo dự thi, ký tên, đóng dấu và trả cho thí sinh xong trước ngày 07/6/2019.</w:t>
      </w:r>
    </w:p>
    <w:p w:rsidR="006C1528" w:rsidRPr="00157A1C" w:rsidRDefault="006C1528" w:rsidP="006C1528">
      <w:pPr>
        <w:widowControl w:val="0"/>
        <w:tabs>
          <w:tab w:val="left" w:pos="921"/>
        </w:tabs>
        <w:spacing w:before="120" w:line="264" w:lineRule="auto"/>
        <w:ind w:firstLine="709"/>
        <w:jc w:val="both"/>
        <w:rPr>
          <w:bCs/>
          <w:szCs w:val="28"/>
          <w:lang w:val="sv-SE"/>
        </w:rPr>
      </w:pPr>
      <w:r w:rsidRPr="00157A1C">
        <w:rPr>
          <w:b/>
          <w:bCs/>
          <w:szCs w:val="28"/>
          <w:lang w:val="sv-SE"/>
        </w:rPr>
        <w:t>b)</w:t>
      </w:r>
      <w:r w:rsidRPr="00157A1C">
        <w:rPr>
          <w:bCs/>
          <w:szCs w:val="28"/>
          <w:lang w:val="sv-SE"/>
        </w:rPr>
        <w:t xml:space="preserve"> Trước ngày </w:t>
      </w:r>
      <w:r w:rsidRPr="005E7635">
        <w:rPr>
          <w:bCs/>
          <w:szCs w:val="28"/>
          <w:lang w:val="sv-SE"/>
        </w:rPr>
        <w:t>07/6/2019,</w:t>
      </w:r>
      <w:r w:rsidRPr="00157A1C">
        <w:rPr>
          <w:bCs/>
          <w:szCs w:val="28"/>
          <w:lang w:val="sv-SE"/>
        </w:rPr>
        <w:t xml:space="preserve"> hoàn thành các công việc sau: </w:t>
      </w:r>
    </w:p>
    <w:p w:rsidR="006C1528" w:rsidRPr="00157A1C" w:rsidRDefault="006C1528" w:rsidP="006C1528">
      <w:pPr>
        <w:spacing w:before="120" w:line="264" w:lineRule="auto"/>
        <w:ind w:firstLine="709"/>
        <w:jc w:val="both"/>
        <w:rPr>
          <w:szCs w:val="28"/>
          <w:lang w:val="sv-SE"/>
        </w:rPr>
      </w:pPr>
      <w:r w:rsidRPr="00157A1C">
        <w:rPr>
          <w:szCs w:val="28"/>
          <w:lang w:val="sv-SE"/>
        </w:rPr>
        <w:t xml:space="preserve">- In Thẻ dự thi, ký tên, đóng dấu (in bằng máy in màu, nếu máy in đen trắng phải dán ảnh thí sinh vào Thẻ dự thi và đóng dấu giáp lai). </w:t>
      </w:r>
    </w:p>
    <w:p w:rsidR="006C1528" w:rsidRPr="00157A1C" w:rsidRDefault="006C1528" w:rsidP="006C1528">
      <w:pPr>
        <w:spacing w:before="120" w:line="264" w:lineRule="auto"/>
        <w:ind w:firstLine="709"/>
        <w:jc w:val="both"/>
        <w:rPr>
          <w:szCs w:val="28"/>
          <w:lang w:val="sv-SE"/>
        </w:rPr>
      </w:pPr>
      <w:r w:rsidRPr="00157A1C">
        <w:rPr>
          <w:szCs w:val="28"/>
          <w:lang w:val="sv-SE"/>
        </w:rPr>
        <w:t xml:space="preserve">- In Danh sách nhận Thẻ dự thi theo mẫu quy định trong </w:t>
      </w:r>
      <w:r>
        <w:rPr>
          <w:szCs w:val="28"/>
          <w:lang w:val="sv-SE"/>
        </w:rPr>
        <w:t>Hệ thống</w:t>
      </w:r>
      <w:r w:rsidRPr="00157A1C">
        <w:rPr>
          <w:szCs w:val="28"/>
          <w:lang w:val="sv-SE"/>
        </w:rPr>
        <w:t xml:space="preserve"> QLT.</w:t>
      </w:r>
    </w:p>
    <w:p w:rsidR="006C1528" w:rsidRPr="00157A1C" w:rsidRDefault="006C1528" w:rsidP="006C1528">
      <w:pPr>
        <w:spacing w:before="120" w:line="264" w:lineRule="auto"/>
        <w:ind w:firstLine="709"/>
        <w:jc w:val="both"/>
        <w:rPr>
          <w:bCs/>
          <w:szCs w:val="28"/>
          <w:lang w:val="sv-SE"/>
        </w:rPr>
      </w:pPr>
      <w:r w:rsidRPr="00157A1C">
        <w:rPr>
          <w:bCs/>
          <w:szCs w:val="28"/>
          <w:lang w:val="sv-SE"/>
        </w:rPr>
        <w:t>- Chuẩn bị cơ sở vật chất cho Hội đồng thi: phòng thi, phòng làm việc của Hội đồng thi, các văn bản, mẫu biểu, văn phòng phẩm, máy vi tính kết nối internet,…</w:t>
      </w:r>
    </w:p>
    <w:p w:rsidR="006C1528" w:rsidRPr="00157A1C" w:rsidRDefault="006C1528" w:rsidP="006C1528">
      <w:pPr>
        <w:spacing w:before="120" w:line="264" w:lineRule="auto"/>
        <w:ind w:firstLine="709"/>
        <w:jc w:val="both"/>
        <w:rPr>
          <w:bCs/>
          <w:szCs w:val="28"/>
          <w:lang w:val="sv-SE"/>
        </w:rPr>
      </w:pPr>
      <w:r w:rsidRPr="00157A1C">
        <w:rPr>
          <w:b/>
          <w:szCs w:val="28"/>
          <w:lang w:val="sv-SE"/>
        </w:rPr>
        <w:t>c</w:t>
      </w:r>
      <w:r w:rsidRPr="00157A1C">
        <w:rPr>
          <w:szCs w:val="28"/>
          <w:lang w:val="sv-SE"/>
        </w:rPr>
        <w:t xml:space="preserve">) Chậm nhất ngày </w:t>
      </w:r>
      <w:r w:rsidRPr="005E7635">
        <w:rPr>
          <w:szCs w:val="28"/>
          <w:lang w:val="sv-SE"/>
        </w:rPr>
        <w:t>16/6/2019,</w:t>
      </w:r>
      <w:r w:rsidRPr="00157A1C">
        <w:rPr>
          <w:szCs w:val="28"/>
          <w:lang w:val="sv-SE"/>
        </w:rPr>
        <w:t xml:space="preserve"> bàn giao cho các Điểm thi: Danh sách thí sinh theo Điểm thi; </w:t>
      </w:r>
      <w:r w:rsidRPr="00157A1C">
        <w:rPr>
          <w:bCs/>
          <w:szCs w:val="28"/>
          <w:lang w:val="sv-SE"/>
        </w:rPr>
        <w:t xml:space="preserve">Danh sách thí sinh trong phòng thi; </w:t>
      </w:r>
      <w:r w:rsidRPr="00157A1C">
        <w:rPr>
          <w:szCs w:val="28"/>
          <w:lang w:val="sv-SE"/>
        </w:rPr>
        <w:t xml:space="preserve">Danh sách ảnh của thí sinh; Thẻ dự thi của thí sinh; Phiếu thu bài thi; </w:t>
      </w:r>
      <w:r w:rsidRPr="00157A1C">
        <w:rPr>
          <w:bCs/>
          <w:szCs w:val="28"/>
          <w:lang w:val="sv-SE"/>
        </w:rPr>
        <w:t>Văn phòng Điểm thi, các phòng thi; các văn bản, mẫu biểu, văn phòng phẩm,…</w:t>
      </w:r>
    </w:p>
    <w:p w:rsidR="006C1528" w:rsidRPr="00157A1C" w:rsidRDefault="006C1528" w:rsidP="006C1528">
      <w:pPr>
        <w:spacing w:before="120" w:line="264" w:lineRule="auto"/>
        <w:ind w:firstLine="709"/>
        <w:jc w:val="both"/>
        <w:rPr>
          <w:b/>
          <w:bCs/>
          <w:szCs w:val="28"/>
          <w:lang w:val="sv-SE"/>
        </w:rPr>
      </w:pPr>
      <w:r w:rsidRPr="00157A1C">
        <w:rPr>
          <w:b/>
          <w:bCs/>
          <w:szCs w:val="28"/>
          <w:lang w:val="sv-SE"/>
        </w:rPr>
        <w:t>d)</w:t>
      </w:r>
      <w:r w:rsidRPr="00157A1C">
        <w:rPr>
          <w:bCs/>
          <w:szCs w:val="28"/>
          <w:lang w:val="sv-SE"/>
        </w:rPr>
        <w:t xml:space="preserve"> Trước ngày </w:t>
      </w:r>
      <w:r w:rsidRPr="005E7635">
        <w:rPr>
          <w:bCs/>
          <w:szCs w:val="28"/>
          <w:lang w:val="sv-SE"/>
        </w:rPr>
        <w:t>05/7/2019:</w:t>
      </w:r>
      <w:r w:rsidRPr="00157A1C">
        <w:rPr>
          <w:bCs/>
          <w:szCs w:val="28"/>
          <w:lang w:val="sv-SE"/>
        </w:rPr>
        <w:t xml:space="preserve"> gửi về Bộ GDĐT đĩa CD/DVD (CD0) dữ liệu ảnh quét bài thi gốc (trắc nghiệm).</w:t>
      </w:r>
    </w:p>
    <w:p w:rsidR="006C1528" w:rsidRPr="00157A1C" w:rsidRDefault="006C1528" w:rsidP="006C1528">
      <w:pPr>
        <w:spacing w:before="120" w:line="264" w:lineRule="auto"/>
        <w:ind w:firstLine="709"/>
        <w:jc w:val="both"/>
        <w:rPr>
          <w:bCs/>
          <w:szCs w:val="28"/>
          <w:lang w:val="sv-SE"/>
        </w:rPr>
      </w:pPr>
      <w:r w:rsidRPr="00157A1C">
        <w:rPr>
          <w:b/>
          <w:bCs/>
          <w:szCs w:val="28"/>
          <w:lang w:val="sv-SE"/>
        </w:rPr>
        <w:t>đ)</w:t>
      </w:r>
      <w:r w:rsidRPr="00157A1C">
        <w:rPr>
          <w:bCs/>
          <w:szCs w:val="28"/>
          <w:lang w:val="sv-SE"/>
        </w:rPr>
        <w:t xml:space="preserve"> Trước ngày </w:t>
      </w:r>
      <w:r w:rsidRPr="005E7635">
        <w:rPr>
          <w:bCs/>
          <w:szCs w:val="28"/>
          <w:lang w:val="sv-SE"/>
        </w:rPr>
        <w:t>06/7/2019:</w:t>
      </w:r>
      <w:r w:rsidRPr="00157A1C">
        <w:rPr>
          <w:bCs/>
          <w:szCs w:val="28"/>
          <w:lang w:val="sv-SE"/>
        </w:rPr>
        <w:t xml:space="preserve"> gửi về Bộ GDĐT đĩa CD/DVD (CD1) dữ liệu nhận dạng ảnh quét bài thi gốc (trắc nghiệm). </w:t>
      </w:r>
    </w:p>
    <w:p w:rsidR="006C1528" w:rsidRPr="00157A1C" w:rsidRDefault="006C1528" w:rsidP="006C1528">
      <w:pPr>
        <w:spacing w:before="120" w:line="264" w:lineRule="auto"/>
        <w:ind w:firstLine="709"/>
        <w:jc w:val="both"/>
        <w:rPr>
          <w:bCs/>
          <w:szCs w:val="28"/>
          <w:lang w:val="sv-SE"/>
        </w:rPr>
      </w:pPr>
      <w:r w:rsidRPr="00157A1C">
        <w:rPr>
          <w:b/>
          <w:bCs/>
          <w:szCs w:val="28"/>
          <w:lang w:val="sv-SE"/>
        </w:rPr>
        <w:t>e)</w:t>
      </w:r>
      <w:r w:rsidRPr="00157A1C">
        <w:rPr>
          <w:bCs/>
          <w:szCs w:val="28"/>
          <w:lang w:val="sv-SE"/>
        </w:rPr>
        <w:t xml:space="preserve"> Trước ngày </w:t>
      </w:r>
      <w:r w:rsidRPr="005E7635">
        <w:rPr>
          <w:bCs/>
          <w:szCs w:val="28"/>
          <w:lang w:val="sv-SE"/>
        </w:rPr>
        <w:t>11/7/2019:</w:t>
      </w:r>
      <w:r w:rsidRPr="00157A1C">
        <w:rPr>
          <w:bCs/>
          <w:szCs w:val="28"/>
          <w:lang w:val="sv-SE"/>
        </w:rPr>
        <w:t xml:space="preserve"> gửi về Bộ GDĐT đĩa CD/DVD (CD2) dữ liệu nhận dạng ảnh quét bài thi gốc</w:t>
      </w:r>
      <w:r w:rsidRPr="00157A1C" w:rsidDel="00E410CA">
        <w:rPr>
          <w:bCs/>
          <w:szCs w:val="28"/>
          <w:lang w:val="sv-SE"/>
        </w:rPr>
        <w:t xml:space="preserve"> </w:t>
      </w:r>
      <w:r w:rsidRPr="00157A1C">
        <w:rPr>
          <w:bCs/>
          <w:szCs w:val="28"/>
          <w:lang w:val="sv-SE"/>
        </w:rPr>
        <w:t>đã được sửa chữa tất cả các lỗi.</w:t>
      </w:r>
    </w:p>
    <w:p w:rsidR="006C1528" w:rsidRPr="00157A1C" w:rsidRDefault="006C1528" w:rsidP="006C1528">
      <w:pPr>
        <w:spacing w:before="120" w:line="264" w:lineRule="auto"/>
        <w:ind w:firstLine="709"/>
        <w:jc w:val="both"/>
        <w:rPr>
          <w:bCs/>
          <w:szCs w:val="28"/>
          <w:lang w:val="sv-SE"/>
        </w:rPr>
      </w:pPr>
      <w:r w:rsidRPr="00157A1C">
        <w:rPr>
          <w:b/>
          <w:bCs/>
          <w:szCs w:val="28"/>
          <w:lang w:val="sv-SE"/>
        </w:rPr>
        <w:t>g)</w:t>
      </w:r>
      <w:r w:rsidRPr="00157A1C">
        <w:rPr>
          <w:bCs/>
          <w:szCs w:val="28"/>
          <w:lang w:val="sv-SE"/>
        </w:rPr>
        <w:t xml:space="preserve"> Chậm nhất ngày 11/7/2019: gửi về Bộ GDĐT đĩa CD/DVD (CD3) kết quả chấm thi trắc nghiệm sau khi chấm chính thức.</w:t>
      </w:r>
    </w:p>
    <w:p w:rsidR="006C1528" w:rsidRPr="00157A1C" w:rsidRDefault="006C1528" w:rsidP="006C1528">
      <w:pPr>
        <w:spacing w:before="120" w:line="264" w:lineRule="auto"/>
        <w:ind w:firstLine="709"/>
        <w:jc w:val="both"/>
        <w:rPr>
          <w:bCs/>
          <w:spacing w:val="-2"/>
          <w:szCs w:val="28"/>
          <w:lang w:val="sv-SE"/>
        </w:rPr>
      </w:pPr>
      <w:r w:rsidRPr="00157A1C">
        <w:rPr>
          <w:b/>
          <w:bCs/>
          <w:szCs w:val="28"/>
          <w:lang w:val="sv-SE"/>
        </w:rPr>
        <w:t>h)</w:t>
      </w:r>
      <w:r w:rsidRPr="00157A1C">
        <w:rPr>
          <w:bCs/>
          <w:szCs w:val="28"/>
          <w:lang w:val="sv-SE"/>
        </w:rPr>
        <w:t xml:space="preserve"> Chậm nhất ngày </w:t>
      </w:r>
      <w:r w:rsidRPr="005E7635">
        <w:rPr>
          <w:bCs/>
          <w:szCs w:val="28"/>
          <w:lang w:val="sv-SE"/>
        </w:rPr>
        <w:t>13/7/2019:</w:t>
      </w:r>
      <w:r w:rsidRPr="00157A1C">
        <w:rPr>
          <w:bCs/>
          <w:szCs w:val="28"/>
          <w:lang w:val="sv-SE"/>
        </w:rPr>
        <w:t xml:space="preserve"> gửi về Bộ GDĐT đĩa CD/DVD chứa </w:t>
      </w:r>
      <w:r w:rsidRPr="00157A1C">
        <w:rPr>
          <w:bCs/>
          <w:spacing w:val="-2"/>
          <w:szCs w:val="28"/>
          <w:lang w:val="sv-SE"/>
        </w:rPr>
        <w:t xml:space="preserve">toàn bộ dữ liệu điểm bài thi được xuất từ </w:t>
      </w:r>
      <w:r>
        <w:rPr>
          <w:bCs/>
          <w:spacing w:val="-2"/>
          <w:szCs w:val="28"/>
          <w:lang w:val="sv-SE"/>
        </w:rPr>
        <w:t>Hệ thống</w:t>
      </w:r>
      <w:r w:rsidRPr="00157A1C">
        <w:rPr>
          <w:bCs/>
          <w:spacing w:val="-2"/>
          <w:szCs w:val="28"/>
          <w:lang w:val="sv-SE"/>
        </w:rPr>
        <w:t xml:space="preserve"> QLT (phải giữ nguyên cấu trúc).</w:t>
      </w:r>
    </w:p>
    <w:p w:rsidR="004C02EA" w:rsidRDefault="006C1528" w:rsidP="006C1528">
      <w:r w:rsidRPr="00157A1C">
        <w:rPr>
          <w:b/>
          <w:bCs/>
          <w:szCs w:val="28"/>
          <w:lang w:val="sv-SE"/>
        </w:rPr>
        <w:lastRenderedPageBreak/>
        <w:t>i)</w:t>
      </w:r>
      <w:r w:rsidRPr="00157A1C">
        <w:rPr>
          <w:bCs/>
          <w:szCs w:val="28"/>
          <w:lang w:val="sv-SE"/>
        </w:rPr>
        <w:t xml:space="preserve"> Chậm nhất ngày </w:t>
      </w:r>
      <w:r w:rsidRPr="005E7635">
        <w:rPr>
          <w:bCs/>
          <w:szCs w:val="28"/>
          <w:lang w:val="sv-SE"/>
        </w:rPr>
        <w:t>02/8/2019:</w:t>
      </w:r>
      <w:r w:rsidRPr="00157A1C">
        <w:rPr>
          <w:bCs/>
          <w:szCs w:val="28"/>
          <w:lang w:val="sv-SE"/>
        </w:rPr>
        <w:t xml:space="preserve"> gửi về Bộ GDĐT đĩa CD kết quả chấm phúc khảo bài thi trắc nghiệm./.</w:t>
      </w:r>
    </w:p>
    <w:sectPr w:rsidR="004C02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6" w:rsidRDefault="00150D5E" w:rsidP="00DD4297">
    <w:pPr>
      <w:pStyle w:val="Footer"/>
      <w:jc w:val="center"/>
    </w:pPr>
    <w:r>
      <w:fldChar w:fldCharType="begin"/>
    </w:r>
    <w:r>
      <w:instrText xml:space="preserve"> PAGE   \* MERGEFORMAT </w:instrText>
    </w:r>
    <w:r>
      <w:fldChar w:fldCharType="separate"/>
    </w:r>
    <w:r>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6" w:rsidRDefault="00150D5E">
    <w:pPr>
      <w:pStyle w:val="Footer"/>
      <w:jc w:val="right"/>
    </w:pPr>
    <w:r>
      <w:fldChar w:fldCharType="begin"/>
    </w:r>
    <w:r>
      <w:instrText xml:space="preserve"> PAGE   \* MERGEFORMAT </w:instrText>
    </w:r>
    <w:r>
      <w:fldChar w:fldCharType="separate"/>
    </w:r>
    <w:r>
      <w:rPr>
        <w:noProof/>
      </w:rPr>
      <w:t>1</w:t>
    </w:r>
    <w:r>
      <w:fldChar w:fldCharType="end"/>
    </w:r>
  </w:p>
  <w:p w:rsidR="001F0DC6" w:rsidRDefault="00150D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6" w:rsidRPr="00A16181" w:rsidRDefault="00150D5E" w:rsidP="00842696">
    <w:pPr>
      <w:pStyle w:val="Footer"/>
      <w:jc w:val="center"/>
      <w:rPr>
        <w:sz w:val="26"/>
      </w:rPr>
    </w:pPr>
    <w:r w:rsidRPr="00A16181">
      <w:rPr>
        <w:sz w:val="26"/>
      </w:rPr>
      <w:fldChar w:fldCharType="begin"/>
    </w:r>
    <w:r w:rsidRPr="00A16181">
      <w:rPr>
        <w:sz w:val="26"/>
      </w:rPr>
      <w:instrText xml:space="preserve"> PAGE   \* MERGEFORMAT </w:instrText>
    </w:r>
    <w:r w:rsidRPr="00A16181">
      <w:rPr>
        <w:sz w:val="26"/>
      </w:rPr>
      <w:fldChar w:fldCharType="separate"/>
    </w:r>
    <w:r>
      <w:rPr>
        <w:noProof/>
        <w:sz w:val="26"/>
      </w:rPr>
      <w:t>3</w:t>
    </w:r>
    <w:r w:rsidRPr="00A16181">
      <w:rPr>
        <w:sz w:val="2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0DC6" w:rsidRDefault="00150D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A26A1"/>
    <w:multiLevelType w:val="hybridMultilevel"/>
    <w:tmpl w:val="AC2C7F9C"/>
    <w:lvl w:ilvl="0" w:tplc="10782B5C">
      <w:start w:val="1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087470E"/>
    <w:multiLevelType w:val="hybridMultilevel"/>
    <w:tmpl w:val="F44213CE"/>
    <w:lvl w:ilvl="0" w:tplc="6CD22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0F0402"/>
    <w:multiLevelType w:val="hybridMultilevel"/>
    <w:tmpl w:val="DA8E148A"/>
    <w:lvl w:ilvl="0" w:tplc="042A000F">
      <w:start w:val="1"/>
      <w:numFmt w:val="decimal"/>
      <w:lvlText w:val="%1."/>
      <w:lvlJc w:val="left"/>
      <w:pPr>
        <w:ind w:left="896" w:hanging="360"/>
      </w:pPr>
    </w:lvl>
    <w:lvl w:ilvl="1" w:tplc="042A0019" w:tentative="1">
      <w:start w:val="1"/>
      <w:numFmt w:val="lowerLetter"/>
      <w:lvlText w:val="%2."/>
      <w:lvlJc w:val="left"/>
      <w:pPr>
        <w:ind w:left="1616" w:hanging="360"/>
      </w:pPr>
    </w:lvl>
    <w:lvl w:ilvl="2" w:tplc="042A001B" w:tentative="1">
      <w:start w:val="1"/>
      <w:numFmt w:val="lowerRoman"/>
      <w:lvlText w:val="%3."/>
      <w:lvlJc w:val="right"/>
      <w:pPr>
        <w:ind w:left="2336" w:hanging="180"/>
      </w:pPr>
    </w:lvl>
    <w:lvl w:ilvl="3" w:tplc="042A000F" w:tentative="1">
      <w:start w:val="1"/>
      <w:numFmt w:val="decimal"/>
      <w:lvlText w:val="%4."/>
      <w:lvlJc w:val="left"/>
      <w:pPr>
        <w:ind w:left="3056" w:hanging="360"/>
      </w:pPr>
    </w:lvl>
    <w:lvl w:ilvl="4" w:tplc="042A0019" w:tentative="1">
      <w:start w:val="1"/>
      <w:numFmt w:val="lowerLetter"/>
      <w:lvlText w:val="%5."/>
      <w:lvlJc w:val="left"/>
      <w:pPr>
        <w:ind w:left="3776" w:hanging="360"/>
      </w:pPr>
    </w:lvl>
    <w:lvl w:ilvl="5" w:tplc="042A001B" w:tentative="1">
      <w:start w:val="1"/>
      <w:numFmt w:val="lowerRoman"/>
      <w:lvlText w:val="%6."/>
      <w:lvlJc w:val="right"/>
      <w:pPr>
        <w:ind w:left="4496" w:hanging="180"/>
      </w:pPr>
    </w:lvl>
    <w:lvl w:ilvl="6" w:tplc="042A000F" w:tentative="1">
      <w:start w:val="1"/>
      <w:numFmt w:val="decimal"/>
      <w:lvlText w:val="%7."/>
      <w:lvlJc w:val="left"/>
      <w:pPr>
        <w:ind w:left="5216" w:hanging="360"/>
      </w:pPr>
    </w:lvl>
    <w:lvl w:ilvl="7" w:tplc="042A0019" w:tentative="1">
      <w:start w:val="1"/>
      <w:numFmt w:val="lowerLetter"/>
      <w:lvlText w:val="%8."/>
      <w:lvlJc w:val="left"/>
      <w:pPr>
        <w:ind w:left="5936" w:hanging="360"/>
      </w:pPr>
    </w:lvl>
    <w:lvl w:ilvl="8" w:tplc="042A001B" w:tentative="1">
      <w:start w:val="1"/>
      <w:numFmt w:val="lowerRoman"/>
      <w:lvlText w:val="%9."/>
      <w:lvlJc w:val="right"/>
      <w:pPr>
        <w:ind w:left="6656" w:hanging="180"/>
      </w:pPr>
    </w:lvl>
  </w:abstractNum>
  <w:abstractNum w:abstractNumId="3">
    <w:nsid w:val="1C7D1DEB"/>
    <w:multiLevelType w:val="hybridMultilevel"/>
    <w:tmpl w:val="4AEEE7C2"/>
    <w:lvl w:ilvl="0" w:tplc="5C8CBA1C">
      <w:start w:val="1"/>
      <w:numFmt w:val="decimal"/>
      <w:lvlText w:val="%1."/>
      <w:lvlJc w:val="left"/>
      <w:pPr>
        <w:ind w:left="1288" w:hanging="360"/>
      </w:pPr>
      <w:rPr>
        <w:rFonts w:hint="default"/>
        <w:b/>
      </w:r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4">
    <w:nsid w:val="29EB68E7"/>
    <w:multiLevelType w:val="hybridMultilevel"/>
    <w:tmpl w:val="AF3E7E70"/>
    <w:lvl w:ilvl="0" w:tplc="83AE1CC2">
      <w:start w:val="3"/>
      <w:numFmt w:val="decimal"/>
      <w:pStyle w:val="dotbody"/>
      <w:lvlText w:val="%1."/>
      <w:lvlJc w:val="left"/>
      <w:pPr>
        <w:tabs>
          <w:tab w:val="num" w:pos="1551"/>
        </w:tabs>
        <w:ind w:left="1551" w:hanging="360"/>
      </w:pPr>
      <w:rPr>
        <w:rFonts w:hint="default"/>
      </w:rPr>
    </w:lvl>
    <w:lvl w:ilvl="1" w:tplc="04090019" w:tentative="1">
      <w:start w:val="1"/>
      <w:numFmt w:val="lowerLetter"/>
      <w:lvlText w:val="%2."/>
      <w:lvlJc w:val="left"/>
      <w:pPr>
        <w:tabs>
          <w:tab w:val="num" w:pos="2271"/>
        </w:tabs>
        <w:ind w:left="2271" w:hanging="360"/>
      </w:pPr>
    </w:lvl>
    <w:lvl w:ilvl="2" w:tplc="0409001B" w:tentative="1">
      <w:start w:val="1"/>
      <w:numFmt w:val="lowerRoman"/>
      <w:lvlText w:val="%3."/>
      <w:lvlJc w:val="right"/>
      <w:pPr>
        <w:tabs>
          <w:tab w:val="num" w:pos="2991"/>
        </w:tabs>
        <w:ind w:left="2991" w:hanging="180"/>
      </w:pPr>
    </w:lvl>
    <w:lvl w:ilvl="3" w:tplc="0409000F" w:tentative="1">
      <w:start w:val="1"/>
      <w:numFmt w:val="decimal"/>
      <w:lvlText w:val="%4."/>
      <w:lvlJc w:val="left"/>
      <w:pPr>
        <w:tabs>
          <w:tab w:val="num" w:pos="3711"/>
        </w:tabs>
        <w:ind w:left="3711" w:hanging="360"/>
      </w:pPr>
    </w:lvl>
    <w:lvl w:ilvl="4" w:tplc="04090019" w:tentative="1">
      <w:start w:val="1"/>
      <w:numFmt w:val="lowerLetter"/>
      <w:lvlText w:val="%5."/>
      <w:lvlJc w:val="left"/>
      <w:pPr>
        <w:tabs>
          <w:tab w:val="num" w:pos="4431"/>
        </w:tabs>
        <w:ind w:left="4431" w:hanging="360"/>
      </w:pPr>
    </w:lvl>
    <w:lvl w:ilvl="5" w:tplc="0409001B" w:tentative="1">
      <w:start w:val="1"/>
      <w:numFmt w:val="lowerRoman"/>
      <w:lvlText w:val="%6."/>
      <w:lvlJc w:val="right"/>
      <w:pPr>
        <w:tabs>
          <w:tab w:val="num" w:pos="5151"/>
        </w:tabs>
        <w:ind w:left="5151" w:hanging="180"/>
      </w:pPr>
    </w:lvl>
    <w:lvl w:ilvl="6" w:tplc="0409000F" w:tentative="1">
      <w:start w:val="1"/>
      <w:numFmt w:val="decimal"/>
      <w:lvlText w:val="%7."/>
      <w:lvlJc w:val="left"/>
      <w:pPr>
        <w:tabs>
          <w:tab w:val="num" w:pos="5871"/>
        </w:tabs>
        <w:ind w:left="5871" w:hanging="360"/>
      </w:pPr>
    </w:lvl>
    <w:lvl w:ilvl="7" w:tplc="04090019" w:tentative="1">
      <w:start w:val="1"/>
      <w:numFmt w:val="lowerLetter"/>
      <w:lvlText w:val="%8."/>
      <w:lvlJc w:val="left"/>
      <w:pPr>
        <w:tabs>
          <w:tab w:val="num" w:pos="6591"/>
        </w:tabs>
        <w:ind w:left="6591" w:hanging="360"/>
      </w:pPr>
    </w:lvl>
    <w:lvl w:ilvl="8" w:tplc="0409001B" w:tentative="1">
      <w:start w:val="1"/>
      <w:numFmt w:val="lowerRoman"/>
      <w:lvlText w:val="%9."/>
      <w:lvlJc w:val="right"/>
      <w:pPr>
        <w:tabs>
          <w:tab w:val="num" w:pos="7311"/>
        </w:tabs>
        <w:ind w:left="7311" w:hanging="180"/>
      </w:pPr>
    </w:lvl>
  </w:abstractNum>
  <w:abstractNum w:abstractNumId="5">
    <w:nsid w:val="2AF94B63"/>
    <w:multiLevelType w:val="hybridMultilevel"/>
    <w:tmpl w:val="FD6843D2"/>
    <w:lvl w:ilvl="0" w:tplc="5290D312">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D6753A"/>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881AEC"/>
    <w:multiLevelType w:val="hybridMultilevel"/>
    <w:tmpl w:val="B218D8BC"/>
    <w:lvl w:ilvl="0" w:tplc="16B450A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3776DA2"/>
    <w:multiLevelType w:val="hybridMultilevel"/>
    <w:tmpl w:val="B122F78C"/>
    <w:lvl w:ilvl="0" w:tplc="3FDEB2FA">
      <w:start w:val="1"/>
      <w:numFmt w:val="decimal"/>
      <w:lvlText w:val="%1"/>
      <w:lvlJc w:val="left"/>
      <w:pPr>
        <w:tabs>
          <w:tab w:val="num" w:pos="805"/>
        </w:tabs>
        <w:ind w:left="805" w:hanging="663"/>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4F76B6E"/>
    <w:multiLevelType w:val="hybridMultilevel"/>
    <w:tmpl w:val="26EEED7E"/>
    <w:lvl w:ilvl="0" w:tplc="0DB63CE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5B2C71AC"/>
    <w:multiLevelType w:val="hybridMultilevel"/>
    <w:tmpl w:val="2B744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035134"/>
    <w:multiLevelType w:val="hybridMultilevel"/>
    <w:tmpl w:val="707E304A"/>
    <w:lvl w:ilvl="0" w:tplc="026A1E5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89339C"/>
    <w:multiLevelType w:val="hybridMultilevel"/>
    <w:tmpl w:val="E7509BB0"/>
    <w:lvl w:ilvl="0" w:tplc="06F4FDA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3"/>
  </w:num>
  <w:num w:numId="6">
    <w:abstractNumId w:val="10"/>
  </w:num>
  <w:num w:numId="7">
    <w:abstractNumId w:val="0"/>
  </w:num>
  <w:num w:numId="8">
    <w:abstractNumId w:val="9"/>
  </w:num>
  <w:num w:numId="9">
    <w:abstractNumId w:val="12"/>
  </w:num>
  <w:num w:numId="10">
    <w:abstractNumId w:val="11"/>
  </w:num>
  <w:num w:numId="11">
    <w:abstractNumId w:val="5"/>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176"/>
    <w:rsid w:val="00150D5E"/>
    <w:rsid w:val="004C02EA"/>
    <w:rsid w:val="006C1528"/>
    <w:rsid w:val="009105A7"/>
    <w:rsid w:val="00DD217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528"/>
    <w:pPr>
      <w:keepNext/>
      <w:spacing w:before="240" w:after="60" w:line="240" w:lineRule="auto"/>
      <w:outlineLvl w:val="0"/>
    </w:pPr>
    <w:rPr>
      <w:rFonts w:eastAsia="Calibri" w:cs="Times New Roman"/>
      <w:b/>
      <w:bCs/>
      <w:kern w:val="32"/>
      <w:sz w:val="32"/>
      <w:szCs w:val="32"/>
      <w:lang/>
    </w:rPr>
  </w:style>
  <w:style w:type="paragraph" w:styleId="Heading2">
    <w:name w:val="heading 2"/>
    <w:basedOn w:val="Normal"/>
    <w:next w:val="Normal"/>
    <w:link w:val="Heading2Char"/>
    <w:qFormat/>
    <w:rsid w:val="006C1528"/>
    <w:pPr>
      <w:keepNext/>
      <w:spacing w:beforeLines="40" w:afterLines="40" w:after="0" w:line="360" w:lineRule="exact"/>
      <w:ind w:firstLine="561"/>
      <w:jc w:val="center"/>
      <w:outlineLvl w:val="1"/>
    </w:pPr>
    <w:rPr>
      <w:rFonts w:ascii=".VnTime" w:eastAsia="Calibri" w:hAnsi=".VnTime" w:cs="Times New Roman"/>
      <w:b/>
      <w:bCs/>
      <w:szCs w:val="28"/>
      <w:lang/>
    </w:rPr>
  </w:style>
  <w:style w:type="paragraph" w:styleId="Heading3">
    <w:name w:val="heading 3"/>
    <w:basedOn w:val="Normal"/>
    <w:next w:val="Normal"/>
    <w:link w:val="Heading3Char"/>
    <w:qFormat/>
    <w:rsid w:val="006C1528"/>
    <w:pPr>
      <w:keepNext/>
      <w:spacing w:after="0" w:line="240" w:lineRule="auto"/>
      <w:jc w:val="both"/>
      <w:outlineLvl w:val="2"/>
    </w:pPr>
    <w:rPr>
      <w:rFonts w:ascii=".VnTime" w:eastAsia="Times New Roman" w:hAnsi=".VnTime" w:cs="Times New Roman"/>
      <w:i/>
      <w:color w:val="000000"/>
      <w:sz w:val="20"/>
      <w:szCs w:val="24"/>
      <w:lang/>
    </w:rPr>
  </w:style>
  <w:style w:type="paragraph" w:styleId="Heading5">
    <w:name w:val="heading 5"/>
    <w:basedOn w:val="Normal"/>
    <w:next w:val="Normal"/>
    <w:link w:val="Heading5Char"/>
    <w:qFormat/>
    <w:rsid w:val="006C1528"/>
    <w:pPr>
      <w:keepNext/>
      <w:spacing w:beforeLines="40" w:after="40" w:line="360" w:lineRule="exact"/>
      <w:ind w:firstLine="561"/>
      <w:jc w:val="center"/>
      <w:outlineLvl w:val="4"/>
    </w:pPr>
    <w:rPr>
      <w:rFonts w:ascii=".VnTimeH" w:eastAsia="Calibri" w:hAnsi=".VnTimeH" w:cs="Times New Roman"/>
      <w:b/>
      <w:bCs/>
      <w:sz w:val="32"/>
      <w:szCs w:val="32"/>
      <w:lang/>
    </w:rPr>
  </w:style>
  <w:style w:type="paragraph" w:styleId="Heading6">
    <w:name w:val="heading 6"/>
    <w:basedOn w:val="Normal"/>
    <w:next w:val="Normal"/>
    <w:link w:val="Heading6Char"/>
    <w:qFormat/>
    <w:rsid w:val="006C1528"/>
    <w:pPr>
      <w:spacing w:before="240" w:after="60" w:line="240" w:lineRule="auto"/>
      <w:outlineLvl w:val="5"/>
    </w:pPr>
    <w:rPr>
      <w:rFonts w:ascii="Calibri" w:eastAsia="Times New Roman" w:hAnsi="Calibri" w:cs="Times New Roman"/>
      <w:b/>
      <w:bCs/>
      <w:sz w:val="22"/>
      <w:szCs w:val="20"/>
      <w:lang/>
    </w:rPr>
  </w:style>
  <w:style w:type="paragraph" w:styleId="Heading7">
    <w:name w:val="heading 7"/>
    <w:basedOn w:val="Normal"/>
    <w:next w:val="Normal"/>
    <w:link w:val="Heading7Char"/>
    <w:qFormat/>
    <w:rsid w:val="006C1528"/>
    <w:pPr>
      <w:keepNext/>
      <w:spacing w:after="0" w:line="240" w:lineRule="auto"/>
      <w:jc w:val="right"/>
      <w:outlineLvl w:val="6"/>
    </w:pPr>
    <w:rPr>
      <w:rFonts w:ascii=".VnTime" w:eastAsia="Times New Roman" w:hAnsi=".VnTime" w:cs="Times New Roman"/>
      <w:b/>
      <w:szCs w:val="20"/>
      <w:u w:val="single"/>
      <w:lang/>
    </w:rPr>
  </w:style>
  <w:style w:type="paragraph" w:styleId="Heading8">
    <w:name w:val="heading 8"/>
    <w:basedOn w:val="Normal"/>
    <w:next w:val="Normal"/>
    <w:link w:val="Heading8Char"/>
    <w:qFormat/>
    <w:rsid w:val="006C1528"/>
    <w:pPr>
      <w:keepNext/>
      <w:spacing w:after="0" w:line="240" w:lineRule="auto"/>
      <w:jc w:val="center"/>
      <w:outlineLvl w:val="7"/>
    </w:pPr>
    <w:rPr>
      <w:rFonts w:ascii=".VnTimeH" w:eastAsia="Times New Roman" w:hAnsi=".VnTimeH" w:cs="Times New Roman"/>
      <w:b/>
      <w:bCs/>
      <w:sz w:val="24"/>
      <w:szCs w:val="24"/>
      <w:lang w:val="fr-FR"/>
    </w:rPr>
  </w:style>
  <w:style w:type="paragraph" w:styleId="Heading9">
    <w:name w:val="heading 9"/>
    <w:basedOn w:val="Normal"/>
    <w:next w:val="Normal"/>
    <w:link w:val="Heading9Char"/>
    <w:qFormat/>
    <w:rsid w:val="006C1528"/>
    <w:pPr>
      <w:keepNext/>
      <w:spacing w:after="0" w:line="240" w:lineRule="auto"/>
      <w:outlineLvl w:val="8"/>
    </w:pPr>
    <w:rPr>
      <w:rFonts w:ascii=".VnTimeH" w:eastAsia="Times New Roman" w:hAnsi=".VnTimeH" w:cs="Times New Roman"/>
      <w:b/>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528"/>
    <w:rPr>
      <w:rFonts w:eastAsia="Calibri" w:cs="Times New Roman"/>
      <w:b/>
      <w:bCs/>
      <w:kern w:val="32"/>
      <w:sz w:val="32"/>
      <w:szCs w:val="32"/>
      <w:lang/>
    </w:rPr>
  </w:style>
  <w:style w:type="character" w:customStyle="1" w:styleId="Heading2Char">
    <w:name w:val="Heading 2 Char"/>
    <w:basedOn w:val="DefaultParagraphFont"/>
    <w:link w:val="Heading2"/>
    <w:rsid w:val="006C1528"/>
    <w:rPr>
      <w:rFonts w:ascii=".VnTime" w:eastAsia="Calibri" w:hAnsi=".VnTime" w:cs="Times New Roman"/>
      <w:b/>
      <w:bCs/>
      <w:szCs w:val="28"/>
      <w:lang/>
    </w:rPr>
  </w:style>
  <w:style w:type="character" w:customStyle="1" w:styleId="Heading3Char">
    <w:name w:val="Heading 3 Char"/>
    <w:basedOn w:val="DefaultParagraphFont"/>
    <w:link w:val="Heading3"/>
    <w:rsid w:val="006C1528"/>
    <w:rPr>
      <w:rFonts w:ascii=".VnTime" w:eastAsia="Times New Roman" w:hAnsi=".VnTime" w:cs="Times New Roman"/>
      <w:i/>
      <w:color w:val="000000"/>
      <w:sz w:val="20"/>
      <w:szCs w:val="24"/>
      <w:lang/>
    </w:rPr>
  </w:style>
  <w:style w:type="character" w:customStyle="1" w:styleId="Heading5Char">
    <w:name w:val="Heading 5 Char"/>
    <w:basedOn w:val="DefaultParagraphFont"/>
    <w:link w:val="Heading5"/>
    <w:rsid w:val="006C1528"/>
    <w:rPr>
      <w:rFonts w:ascii=".VnTimeH" w:eastAsia="Calibri" w:hAnsi=".VnTimeH" w:cs="Times New Roman"/>
      <w:b/>
      <w:bCs/>
      <w:sz w:val="32"/>
      <w:szCs w:val="32"/>
      <w:lang/>
    </w:rPr>
  </w:style>
  <w:style w:type="character" w:customStyle="1" w:styleId="Heading6Char">
    <w:name w:val="Heading 6 Char"/>
    <w:basedOn w:val="DefaultParagraphFont"/>
    <w:link w:val="Heading6"/>
    <w:rsid w:val="006C1528"/>
    <w:rPr>
      <w:rFonts w:ascii="Calibri" w:eastAsia="Times New Roman" w:hAnsi="Calibri" w:cs="Times New Roman"/>
      <w:b/>
      <w:bCs/>
      <w:sz w:val="22"/>
      <w:szCs w:val="20"/>
      <w:lang/>
    </w:rPr>
  </w:style>
  <w:style w:type="character" w:customStyle="1" w:styleId="Heading7Char">
    <w:name w:val="Heading 7 Char"/>
    <w:basedOn w:val="DefaultParagraphFont"/>
    <w:link w:val="Heading7"/>
    <w:rsid w:val="006C1528"/>
    <w:rPr>
      <w:rFonts w:ascii=".VnTime" w:eastAsia="Times New Roman" w:hAnsi=".VnTime" w:cs="Times New Roman"/>
      <w:b/>
      <w:szCs w:val="20"/>
      <w:u w:val="single"/>
      <w:lang/>
    </w:rPr>
  </w:style>
  <w:style w:type="character" w:customStyle="1" w:styleId="Heading8Char">
    <w:name w:val="Heading 8 Char"/>
    <w:basedOn w:val="DefaultParagraphFont"/>
    <w:link w:val="Heading8"/>
    <w:rsid w:val="006C1528"/>
    <w:rPr>
      <w:rFonts w:ascii=".VnTimeH" w:eastAsia="Times New Roman" w:hAnsi=".VnTimeH" w:cs="Times New Roman"/>
      <w:b/>
      <w:bCs/>
      <w:sz w:val="24"/>
      <w:szCs w:val="24"/>
      <w:lang w:val="fr-FR"/>
    </w:rPr>
  </w:style>
  <w:style w:type="character" w:customStyle="1" w:styleId="Heading9Char">
    <w:name w:val="Heading 9 Char"/>
    <w:basedOn w:val="DefaultParagraphFont"/>
    <w:link w:val="Heading9"/>
    <w:rsid w:val="006C1528"/>
    <w:rPr>
      <w:rFonts w:ascii=".VnTimeH" w:eastAsia="Times New Roman" w:hAnsi=".VnTimeH" w:cs="Times New Roman"/>
      <w:b/>
      <w:sz w:val="20"/>
      <w:szCs w:val="20"/>
      <w:lang/>
    </w:rPr>
  </w:style>
  <w:style w:type="table" w:styleId="TableGrid">
    <w:name w:val="Table Grid"/>
    <w:basedOn w:val="TableNormal"/>
    <w:uiPriority w:val="99"/>
    <w:rsid w:val="006C1528"/>
    <w:pPr>
      <w:spacing w:after="0" w:line="240" w:lineRule="auto"/>
    </w:pPr>
    <w:rPr>
      <w:rFonts w:eastAsia="Arial"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6C1528"/>
    <w:rPr>
      <w:i/>
      <w:iCs/>
    </w:rPr>
  </w:style>
  <w:style w:type="paragraph" w:styleId="Header">
    <w:name w:val="header"/>
    <w:basedOn w:val="Normal"/>
    <w:link w:val="HeaderChar"/>
    <w:uiPriority w:val="99"/>
    <w:unhideWhenUsed/>
    <w:rsid w:val="006C1528"/>
    <w:pPr>
      <w:tabs>
        <w:tab w:val="center" w:pos="4513"/>
        <w:tab w:val="right" w:pos="9026"/>
      </w:tabs>
      <w:spacing w:after="0" w:line="240" w:lineRule="auto"/>
    </w:pPr>
    <w:rPr>
      <w:rFonts w:eastAsia="Times New Roman" w:cs="Times New Roman"/>
      <w:sz w:val="24"/>
      <w:szCs w:val="24"/>
      <w:lang/>
    </w:rPr>
  </w:style>
  <w:style w:type="character" w:customStyle="1" w:styleId="HeaderChar">
    <w:name w:val="Header Char"/>
    <w:basedOn w:val="DefaultParagraphFont"/>
    <w:link w:val="Header"/>
    <w:uiPriority w:val="99"/>
    <w:rsid w:val="006C1528"/>
    <w:rPr>
      <w:rFonts w:eastAsia="Times New Roman" w:cs="Times New Roman"/>
      <w:sz w:val="24"/>
      <w:szCs w:val="24"/>
      <w:lang/>
    </w:rPr>
  </w:style>
  <w:style w:type="paragraph" w:styleId="Footer">
    <w:name w:val="footer"/>
    <w:basedOn w:val="Normal"/>
    <w:link w:val="FooterChar"/>
    <w:uiPriority w:val="99"/>
    <w:unhideWhenUsed/>
    <w:rsid w:val="006C1528"/>
    <w:pPr>
      <w:tabs>
        <w:tab w:val="center" w:pos="4513"/>
        <w:tab w:val="right" w:pos="9026"/>
      </w:tabs>
      <w:spacing w:after="0" w:line="240" w:lineRule="auto"/>
    </w:pPr>
    <w:rPr>
      <w:rFonts w:eastAsia="Times New Roman" w:cs="Times New Roman"/>
      <w:sz w:val="24"/>
      <w:szCs w:val="24"/>
      <w:lang/>
    </w:rPr>
  </w:style>
  <w:style w:type="character" w:customStyle="1" w:styleId="FooterChar">
    <w:name w:val="Footer Char"/>
    <w:basedOn w:val="DefaultParagraphFont"/>
    <w:link w:val="Footer"/>
    <w:uiPriority w:val="99"/>
    <w:rsid w:val="006C1528"/>
    <w:rPr>
      <w:rFonts w:eastAsia="Times New Roman" w:cs="Times New Roman"/>
      <w:sz w:val="24"/>
      <w:szCs w:val="24"/>
      <w:lang/>
    </w:rPr>
  </w:style>
  <w:style w:type="character" w:styleId="PageNumber">
    <w:name w:val="page number"/>
    <w:basedOn w:val="DefaultParagraphFont"/>
    <w:rsid w:val="006C1528"/>
  </w:style>
  <w:style w:type="paragraph" w:styleId="BodyText">
    <w:name w:val="Body Text"/>
    <w:basedOn w:val="Normal"/>
    <w:link w:val="BodyTextChar"/>
    <w:rsid w:val="006C1528"/>
    <w:pPr>
      <w:overflowPunct w:val="0"/>
      <w:autoSpaceDE w:val="0"/>
      <w:autoSpaceDN w:val="0"/>
      <w:adjustRightInd w:val="0"/>
      <w:spacing w:after="0" w:line="240" w:lineRule="auto"/>
      <w:jc w:val="both"/>
      <w:textAlignment w:val="baseline"/>
    </w:pPr>
    <w:rPr>
      <w:rFonts w:ascii=".VnTime" w:eastAsia="Calibri" w:hAnsi=".VnTime" w:cs="Times New Roman"/>
      <w:sz w:val="20"/>
      <w:szCs w:val="20"/>
      <w:lang/>
    </w:rPr>
  </w:style>
  <w:style w:type="character" w:customStyle="1" w:styleId="BodyTextChar">
    <w:name w:val="Body Text Char"/>
    <w:basedOn w:val="DefaultParagraphFont"/>
    <w:link w:val="BodyText"/>
    <w:rsid w:val="006C1528"/>
    <w:rPr>
      <w:rFonts w:ascii=".VnTime" w:eastAsia="Calibri" w:hAnsi=".VnTime" w:cs="Times New Roman"/>
      <w:sz w:val="20"/>
      <w:szCs w:val="20"/>
      <w:lang/>
    </w:rPr>
  </w:style>
  <w:style w:type="paragraph" w:styleId="BodyText2">
    <w:name w:val="Body Text 2"/>
    <w:basedOn w:val="Normal"/>
    <w:link w:val="BodyText2Char"/>
    <w:rsid w:val="006C1528"/>
    <w:pPr>
      <w:overflowPunct w:val="0"/>
      <w:autoSpaceDE w:val="0"/>
      <w:autoSpaceDN w:val="0"/>
      <w:adjustRightInd w:val="0"/>
      <w:spacing w:after="0" w:line="240" w:lineRule="auto"/>
      <w:ind w:firstLine="720"/>
      <w:jc w:val="both"/>
      <w:textAlignment w:val="baseline"/>
    </w:pPr>
    <w:rPr>
      <w:rFonts w:ascii=".VnTime" w:eastAsia="Calibri" w:hAnsi=".VnTime" w:cs="Times New Roman"/>
      <w:sz w:val="20"/>
      <w:szCs w:val="20"/>
      <w:lang w:val="en-GB"/>
    </w:rPr>
  </w:style>
  <w:style w:type="character" w:customStyle="1" w:styleId="BodyText2Char">
    <w:name w:val="Body Text 2 Char"/>
    <w:basedOn w:val="DefaultParagraphFont"/>
    <w:link w:val="BodyText2"/>
    <w:rsid w:val="006C1528"/>
    <w:rPr>
      <w:rFonts w:ascii=".VnTime" w:eastAsia="Calibri" w:hAnsi=".VnTime" w:cs="Times New Roman"/>
      <w:sz w:val="20"/>
      <w:szCs w:val="20"/>
      <w:lang w:val="en-GB"/>
    </w:rPr>
  </w:style>
  <w:style w:type="paragraph" w:styleId="BodyTextIndent2">
    <w:name w:val="Body Text Indent 2"/>
    <w:basedOn w:val="Normal"/>
    <w:link w:val="BodyTextIndent2Char"/>
    <w:rsid w:val="006C1528"/>
    <w:pPr>
      <w:overflowPunct w:val="0"/>
      <w:autoSpaceDE w:val="0"/>
      <w:autoSpaceDN w:val="0"/>
      <w:adjustRightInd w:val="0"/>
      <w:spacing w:after="0" w:line="240" w:lineRule="auto"/>
      <w:ind w:firstLine="567"/>
      <w:jc w:val="both"/>
      <w:textAlignment w:val="baseline"/>
    </w:pPr>
    <w:rPr>
      <w:rFonts w:ascii=".VnTime" w:eastAsia="Calibri" w:hAnsi=".VnTime" w:cs="Times New Roman"/>
      <w:sz w:val="20"/>
      <w:szCs w:val="20"/>
      <w:lang w:val="en-GB"/>
    </w:rPr>
  </w:style>
  <w:style w:type="character" w:customStyle="1" w:styleId="BodyTextIndent2Char">
    <w:name w:val="Body Text Indent 2 Char"/>
    <w:basedOn w:val="DefaultParagraphFont"/>
    <w:link w:val="BodyTextIndent2"/>
    <w:rsid w:val="006C1528"/>
    <w:rPr>
      <w:rFonts w:ascii=".VnTime" w:eastAsia="Calibri" w:hAnsi=".VnTime" w:cs="Times New Roman"/>
      <w:sz w:val="20"/>
      <w:szCs w:val="20"/>
      <w:lang w:val="en-GB"/>
    </w:rPr>
  </w:style>
  <w:style w:type="paragraph" w:styleId="BodyTextIndent3">
    <w:name w:val="Body Text Indent 3"/>
    <w:basedOn w:val="Normal"/>
    <w:link w:val="BodyTextIndent3Char"/>
    <w:rsid w:val="006C1528"/>
    <w:pPr>
      <w:overflowPunct w:val="0"/>
      <w:autoSpaceDE w:val="0"/>
      <w:autoSpaceDN w:val="0"/>
      <w:adjustRightInd w:val="0"/>
      <w:spacing w:after="0" w:line="240" w:lineRule="auto"/>
      <w:ind w:firstLine="567"/>
      <w:jc w:val="both"/>
      <w:textAlignment w:val="baseline"/>
    </w:pPr>
    <w:rPr>
      <w:rFonts w:ascii=".VnTime" w:eastAsia="Calibri" w:hAnsi=".VnTime" w:cs="Times New Roman"/>
      <w:b/>
      <w:bCs/>
      <w:sz w:val="20"/>
      <w:szCs w:val="20"/>
      <w:lang/>
    </w:rPr>
  </w:style>
  <w:style w:type="character" w:customStyle="1" w:styleId="BodyTextIndent3Char">
    <w:name w:val="Body Text Indent 3 Char"/>
    <w:basedOn w:val="DefaultParagraphFont"/>
    <w:link w:val="BodyTextIndent3"/>
    <w:rsid w:val="006C1528"/>
    <w:rPr>
      <w:rFonts w:ascii=".VnTime" w:eastAsia="Calibri" w:hAnsi=".VnTime" w:cs="Times New Roman"/>
      <w:b/>
      <w:bCs/>
      <w:sz w:val="20"/>
      <w:szCs w:val="20"/>
      <w:lang/>
    </w:rPr>
  </w:style>
  <w:style w:type="paragraph" w:styleId="BodyTextIndent">
    <w:name w:val="Body Text Indent"/>
    <w:basedOn w:val="Normal"/>
    <w:link w:val="BodyTextIndentChar"/>
    <w:rsid w:val="006C1528"/>
    <w:pPr>
      <w:spacing w:after="0" w:line="240" w:lineRule="auto"/>
      <w:ind w:firstLine="567"/>
      <w:jc w:val="both"/>
    </w:pPr>
    <w:rPr>
      <w:rFonts w:ascii=".VnTime" w:eastAsia="Calibri" w:hAnsi=".VnTime" w:cs="Times New Roman"/>
      <w:i/>
      <w:iCs/>
      <w:szCs w:val="28"/>
      <w:lang/>
    </w:rPr>
  </w:style>
  <w:style w:type="character" w:customStyle="1" w:styleId="BodyTextIndentChar">
    <w:name w:val="Body Text Indent Char"/>
    <w:basedOn w:val="DefaultParagraphFont"/>
    <w:link w:val="BodyTextIndent"/>
    <w:rsid w:val="006C1528"/>
    <w:rPr>
      <w:rFonts w:ascii=".VnTime" w:eastAsia="Calibri" w:hAnsi=".VnTime" w:cs="Times New Roman"/>
      <w:i/>
      <w:iCs/>
      <w:szCs w:val="28"/>
      <w:lang/>
    </w:rPr>
  </w:style>
  <w:style w:type="paragraph" w:customStyle="1" w:styleId="n-dieund">
    <w:name w:val="n-dieund"/>
    <w:basedOn w:val="Normal"/>
    <w:rsid w:val="006C1528"/>
    <w:pPr>
      <w:spacing w:after="120" w:line="240" w:lineRule="auto"/>
      <w:ind w:firstLine="709"/>
      <w:jc w:val="both"/>
    </w:pPr>
    <w:rPr>
      <w:rFonts w:ascii=".VnTime" w:eastAsia="Times New Roman" w:hAnsi=".VnTime" w:cs=".VnTime"/>
      <w:szCs w:val="28"/>
      <w:lang w:val="en-US"/>
    </w:rPr>
  </w:style>
  <w:style w:type="paragraph" w:styleId="BodyText3">
    <w:name w:val="Body Text 3"/>
    <w:basedOn w:val="Normal"/>
    <w:link w:val="BodyText3Char"/>
    <w:uiPriority w:val="99"/>
    <w:rsid w:val="006C1528"/>
    <w:pPr>
      <w:keepLines/>
      <w:widowControl w:val="0"/>
      <w:spacing w:after="0" w:line="240" w:lineRule="auto"/>
      <w:jc w:val="both"/>
    </w:pPr>
    <w:rPr>
      <w:rFonts w:ascii=".VnTime" w:eastAsia="Calibri" w:hAnsi=".VnTime" w:cs="Times New Roman"/>
      <w:sz w:val="20"/>
      <w:szCs w:val="26"/>
      <w:lang/>
    </w:rPr>
  </w:style>
  <w:style w:type="character" w:customStyle="1" w:styleId="BodyText3Char">
    <w:name w:val="Body Text 3 Char"/>
    <w:basedOn w:val="DefaultParagraphFont"/>
    <w:link w:val="BodyText3"/>
    <w:uiPriority w:val="99"/>
    <w:rsid w:val="006C1528"/>
    <w:rPr>
      <w:rFonts w:ascii=".VnTime" w:eastAsia="Calibri" w:hAnsi=".VnTime" w:cs="Times New Roman"/>
      <w:sz w:val="20"/>
      <w:szCs w:val="26"/>
      <w:lang/>
    </w:rPr>
  </w:style>
  <w:style w:type="paragraph" w:styleId="BalloonText">
    <w:name w:val="Balloon Text"/>
    <w:basedOn w:val="Normal"/>
    <w:link w:val="BalloonTextChar"/>
    <w:semiHidden/>
    <w:rsid w:val="006C1528"/>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semiHidden/>
    <w:rsid w:val="006C1528"/>
    <w:rPr>
      <w:rFonts w:ascii="Tahoma" w:eastAsia="Calibri" w:hAnsi="Tahoma" w:cs="Times New Roman"/>
      <w:sz w:val="16"/>
      <w:szCs w:val="16"/>
      <w:lang/>
    </w:rPr>
  </w:style>
  <w:style w:type="paragraph" w:customStyle="1" w:styleId="abc">
    <w:name w:val="abc"/>
    <w:basedOn w:val="Normal"/>
    <w:uiPriority w:val="99"/>
    <w:rsid w:val="006C1528"/>
    <w:pPr>
      <w:overflowPunct w:val="0"/>
      <w:autoSpaceDE w:val="0"/>
      <w:autoSpaceDN w:val="0"/>
      <w:adjustRightInd w:val="0"/>
      <w:spacing w:after="0" w:line="240" w:lineRule="auto"/>
      <w:textAlignment w:val="baseline"/>
    </w:pPr>
    <w:rPr>
      <w:rFonts w:ascii=".VnTime" w:eastAsia="Times New Roman" w:hAnsi=".VnTime" w:cs=".VnTime"/>
      <w:szCs w:val="28"/>
      <w:lang w:val="en-US"/>
    </w:rPr>
  </w:style>
  <w:style w:type="paragraph" w:customStyle="1" w:styleId="Normal14pt">
    <w:name w:val="Normal + 14 pt"/>
    <w:aliases w:val="Justified,First line:  0.5&quot;,Before:  6 pt,After:  6 pt,Li..."/>
    <w:basedOn w:val="Normal"/>
    <w:uiPriority w:val="99"/>
    <w:rsid w:val="006C1528"/>
    <w:pPr>
      <w:spacing w:before="120" w:after="120" w:line="400" w:lineRule="exact"/>
      <w:ind w:firstLine="720"/>
      <w:jc w:val="both"/>
    </w:pPr>
    <w:rPr>
      <w:rFonts w:ascii=".VnTime" w:eastAsia="Times New Roman" w:hAnsi=".VnTime" w:cs=".VnTime"/>
      <w:szCs w:val="28"/>
      <w:lang w:val="en-US"/>
    </w:rPr>
  </w:style>
  <w:style w:type="character" w:styleId="FootnoteReference">
    <w:name w:val="footnote reference"/>
    <w:rsid w:val="006C1528"/>
    <w:rPr>
      <w:vertAlign w:val="superscript"/>
    </w:rPr>
  </w:style>
  <w:style w:type="paragraph" w:styleId="FootnoteText">
    <w:name w:val="footnote text"/>
    <w:basedOn w:val="Normal"/>
    <w:link w:val="FootnoteTextChar"/>
    <w:uiPriority w:val="99"/>
    <w:semiHidden/>
    <w:rsid w:val="006C1528"/>
    <w:pPr>
      <w:spacing w:after="0" w:line="240" w:lineRule="auto"/>
    </w:pPr>
    <w:rPr>
      <w:rFonts w:eastAsia="Calibri" w:cs="Times New Roman"/>
      <w:sz w:val="20"/>
      <w:szCs w:val="20"/>
      <w:lang w:val="en-GB"/>
    </w:rPr>
  </w:style>
  <w:style w:type="character" w:customStyle="1" w:styleId="FootnoteTextChar">
    <w:name w:val="Footnote Text Char"/>
    <w:basedOn w:val="DefaultParagraphFont"/>
    <w:link w:val="FootnoteText"/>
    <w:uiPriority w:val="99"/>
    <w:semiHidden/>
    <w:rsid w:val="006C1528"/>
    <w:rPr>
      <w:rFonts w:eastAsia="Calibri" w:cs="Times New Roman"/>
      <w:sz w:val="20"/>
      <w:szCs w:val="20"/>
      <w:lang w:val="en-GB"/>
    </w:rPr>
  </w:style>
  <w:style w:type="paragraph" w:customStyle="1" w:styleId="Body1">
    <w:name w:val="Body 1"/>
    <w:rsid w:val="006C1528"/>
    <w:pPr>
      <w:spacing w:after="0" w:line="240" w:lineRule="auto"/>
      <w:outlineLvl w:val="0"/>
    </w:pPr>
    <w:rPr>
      <w:rFonts w:eastAsia="Arial Unicode MS" w:cs="Times New Roman"/>
      <w:color w:val="000000"/>
      <w:sz w:val="24"/>
      <w:szCs w:val="24"/>
      <w:u w:color="000000"/>
      <w:lang w:eastAsia="vi-VN"/>
    </w:rPr>
  </w:style>
  <w:style w:type="paragraph" w:customStyle="1" w:styleId="ColorfulList-Accent12">
    <w:name w:val="Colorful List - Accent 12"/>
    <w:basedOn w:val="Normal"/>
    <w:uiPriority w:val="99"/>
    <w:rsid w:val="006C1528"/>
    <w:pPr>
      <w:spacing w:after="0" w:line="240" w:lineRule="auto"/>
      <w:ind w:left="720"/>
    </w:pPr>
    <w:rPr>
      <w:rFonts w:ascii="Cambria" w:eastAsia="MS Mincho" w:hAnsi="Cambria" w:cs="Cambria"/>
      <w:sz w:val="24"/>
      <w:szCs w:val="24"/>
      <w:lang w:val="en-US"/>
    </w:rPr>
  </w:style>
  <w:style w:type="paragraph" w:styleId="NormalWeb">
    <w:name w:val="Normal (Web)"/>
    <w:basedOn w:val="Normal"/>
    <w:uiPriority w:val="99"/>
    <w:rsid w:val="006C1528"/>
    <w:pPr>
      <w:spacing w:before="100" w:beforeAutospacing="1" w:after="100" w:afterAutospacing="1" w:line="240" w:lineRule="auto"/>
    </w:pPr>
    <w:rPr>
      <w:rFonts w:eastAsia="Times New Roman" w:cs="Times New Roman"/>
      <w:sz w:val="24"/>
      <w:szCs w:val="24"/>
      <w:lang w:val="en-US"/>
    </w:rPr>
  </w:style>
  <w:style w:type="paragraph" w:customStyle="1" w:styleId="CharCharChar">
    <w:name w:val="Char Char Char"/>
    <w:basedOn w:val="Normal"/>
    <w:autoRedefine/>
    <w:rsid w:val="006C152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EndnoteText">
    <w:name w:val="endnote text"/>
    <w:basedOn w:val="Normal"/>
    <w:link w:val="EndnoteTextChar"/>
    <w:uiPriority w:val="99"/>
    <w:semiHidden/>
    <w:unhideWhenUsed/>
    <w:rsid w:val="006C1528"/>
    <w:pPr>
      <w:spacing w:after="0" w:line="240" w:lineRule="auto"/>
    </w:pPr>
    <w:rPr>
      <w:rFonts w:eastAsia="Times New Roman" w:cs="Times New Roman"/>
      <w:sz w:val="20"/>
      <w:szCs w:val="20"/>
      <w:lang/>
    </w:rPr>
  </w:style>
  <w:style w:type="character" w:customStyle="1" w:styleId="EndnoteTextChar">
    <w:name w:val="Endnote Text Char"/>
    <w:basedOn w:val="DefaultParagraphFont"/>
    <w:link w:val="EndnoteText"/>
    <w:uiPriority w:val="99"/>
    <w:semiHidden/>
    <w:rsid w:val="006C1528"/>
    <w:rPr>
      <w:rFonts w:eastAsia="Times New Roman" w:cs="Times New Roman"/>
      <w:sz w:val="20"/>
      <w:szCs w:val="20"/>
      <w:lang/>
    </w:rPr>
  </w:style>
  <w:style w:type="character" w:styleId="EndnoteReference">
    <w:name w:val="endnote reference"/>
    <w:uiPriority w:val="99"/>
    <w:semiHidden/>
    <w:unhideWhenUsed/>
    <w:rsid w:val="006C1528"/>
    <w:rPr>
      <w:vertAlign w:val="superscript"/>
    </w:rPr>
  </w:style>
  <w:style w:type="character" w:customStyle="1" w:styleId="apple-converted-space">
    <w:name w:val="apple-converted-space"/>
    <w:basedOn w:val="DefaultParagraphFont"/>
    <w:rsid w:val="006C1528"/>
  </w:style>
  <w:style w:type="paragraph" w:styleId="ListParagraph">
    <w:name w:val="List Paragraph"/>
    <w:basedOn w:val="Normal"/>
    <w:uiPriority w:val="34"/>
    <w:qFormat/>
    <w:rsid w:val="006C1528"/>
    <w:pPr>
      <w:ind w:left="720"/>
      <w:contextualSpacing/>
    </w:pPr>
    <w:rPr>
      <w:rFonts w:eastAsia="Calibri" w:cs="Times New Roman"/>
      <w:sz w:val="24"/>
      <w:lang w:val="en-US"/>
    </w:rPr>
  </w:style>
  <w:style w:type="character" w:customStyle="1" w:styleId="hps">
    <w:name w:val="hps"/>
    <w:basedOn w:val="DefaultParagraphFont"/>
    <w:rsid w:val="006C1528"/>
  </w:style>
  <w:style w:type="numbering" w:customStyle="1" w:styleId="NoList1">
    <w:name w:val="No List1"/>
    <w:next w:val="NoList"/>
    <w:semiHidden/>
    <w:rsid w:val="006C1528"/>
  </w:style>
  <w:style w:type="paragraph" w:customStyle="1" w:styleId="Char">
    <w:name w:val="Char"/>
    <w:basedOn w:val="Normal"/>
    <w:rsid w:val="006C1528"/>
    <w:pPr>
      <w:pageBreakBefore/>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semiHidden/>
    <w:rsid w:val="006C1528"/>
    <w:pPr>
      <w:shd w:val="clear" w:color="auto" w:fill="000080"/>
      <w:spacing w:after="0" w:line="240" w:lineRule="auto"/>
    </w:pPr>
    <w:rPr>
      <w:rFonts w:ascii="Tahoma" w:eastAsia="Times New Roman" w:hAnsi="Tahoma" w:cs="Times New Roman"/>
      <w:sz w:val="24"/>
      <w:szCs w:val="24"/>
      <w:lang/>
    </w:rPr>
  </w:style>
  <w:style w:type="character" w:customStyle="1" w:styleId="DocumentMapChar">
    <w:name w:val="Document Map Char"/>
    <w:basedOn w:val="DefaultParagraphFont"/>
    <w:link w:val="DocumentMap"/>
    <w:semiHidden/>
    <w:rsid w:val="006C1528"/>
    <w:rPr>
      <w:rFonts w:ascii="Tahoma" w:eastAsia="Times New Roman" w:hAnsi="Tahoma" w:cs="Times New Roman"/>
      <w:sz w:val="24"/>
      <w:szCs w:val="24"/>
      <w:shd w:val="clear" w:color="auto" w:fill="000080"/>
      <w:lang/>
    </w:rPr>
  </w:style>
  <w:style w:type="character" w:styleId="CommentReference">
    <w:name w:val="annotation reference"/>
    <w:uiPriority w:val="99"/>
    <w:semiHidden/>
    <w:rsid w:val="006C1528"/>
    <w:rPr>
      <w:sz w:val="16"/>
      <w:szCs w:val="16"/>
    </w:rPr>
  </w:style>
  <w:style w:type="paragraph" w:customStyle="1" w:styleId="Style3">
    <w:name w:val="Style3"/>
    <w:basedOn w:val="Normal"/>
    <w:rsid w:val="006C1528"/>
    <w:pPr>
      <w:spacing w:after="0" w:line="440" w:lineRule="exact"/>
      <w:jc w:val="both"/>
    </w:pPr>
    <w:rPr>
      <w:rFonts w:eastAsia="Times New Roman" w:cs="Times New Roman"/>
      <w:i/>
      <w:iCs/>
      <w:szCs w:val="28"/>
      <w:lang w:val="en-US"/>
    </w:rPr>
  </w:style>
  <w:style w:type="character" w:styleId="Hyperlink">
    <w:name w:val="Hyperlink"/>
    <w:rsid w:val="006C1528"/>
    <w:rPr>
      <w:color w:val="0000FF"/>
      <w:u w:val="single"/>
    </w:rPr>
  </w:style>
  <w:style w:type="paragraph" w:customStyle="1" w:styleId="Default">
    <w:name w:val="Default"/>
    <w:rsid w:val="006C1528"/>
    <w:pPr>
      <w:widowControl w:val="0"/>
      <w:autoSpaceDE w:val="0"/>
      <w:autoSpaceDN w:val="0"/>
      <w:adjustRightInd w:val="0"/>
      <w:spacing w:after="0" w:line="240" w:lineRule="auto"/>
    </w:pPr>
    <w:rPr>
      <w:rFonts w:ascii=".VnTime" w:eastAsia="Times New Roman" w:hAnsi=".VnTime" w:cs="Times New Roman"/>
      <w:color w:val="000000"/>
      <w:sz w:val="24"/>
      <w:szCs w:val="24"/>
      <w:lang w:val="en-US"/>
    </w:rPr>
  </w:style>
  <w:style w:type="paragraph" w:customStyle="1" w:styleId="mainbody">
    <w:name w:val="mainbody"/>
    <w:basedOn w:val="Normal"/>
    <w:autoRedefine/>
    <w:rsid w:val="006C1528"/>
    <w:pPr>
      <w:spacing w:before="120" w:after="0" w:line="240" w:lineRule="auto"/>
      <w:jc w:val="both"/>
    </w:pPr>
    <w:rPr>
      <w:rFonts w:eastAsia="Times New Roman" w:cs="Times New Roman"/>
      <w:sz w:val="24"/>
      <w:szCs w:val="28"/>
      <w:lang w:val="en-US"/>
    </w:rPr>
  </w:style>
  <w:style w:type="character" w:styleId="Strong">
    <w:name w:val="Strong"/>
    <w:qFormat/>
    <w:rsid w:val="006C1528"/>
    <w:rPr>
      <w:b/>
      <w:bCs/>
    </w:rPr>
  </w:style>
  <w:style w:type="paragraph" w:customStyle="1" w:styleId="dotbody">
    <w:name w:val="dotbody"/>
    <w:basedOn w:val="mainbody"/>
    <w:autoRedefine/>
    <w:rsid w:val="006C1528"/>
    <w:pPr>
      <w:numPr>
        <w:numId w:val="1"/>
      </w:numPr>
      <w:spacing w:before="60"/>
      <w:ind w:right="72"/>
    </w:pPr>
  </w:style>
  <w:style w:type="paragraph" w:styleId="CommentText">
    <w:name w:val="annotation text"/>
    <w:basedOn w:val="Normal"/>
    <w:link w:val="CommentTextChar"/>
    <w:uiPriority w:val="99"/>
    <w:semiHidden/>
    <w:rsid w:val="006C1528"/>
    <w:pPr>
      <w:spacing w:before="60" w:after="60" w:line="312" w:lineRule="auto"/>
    </w:pPr>
    <w:rPr>
      <w:rFonts w:eastAsia="Calibri" w:cs="Times New Roman"/>
      <w:sz w:val="20"/>
      <w:szCs w:val="20"/>
      <w:lang/>
    </w:rPr>
  </w:style>
  <w:style w:type="character" w:customStyle="1" w:styleId="CommentTextChar">
    <w:name w:val="Comment Text Char"/>
    <w:basedOn w:val="DefaultParagraphFont"/>
    <w:link w:val="CommentText"/>
    <w:uiPriority w:val="99"/>
    <w:semiHidden/>
    <w:rsid w:val="006C1528"/>
    <w:rPr>
      <w:rFonts w:eastAsia="Calibri" w:cs="Times New Roman"/>
      <w:sz w:val="20"/>
      <w:szCs w:val="20"/>
      <w:lang/>
    </w:rPr>
  </w:style>
  <w:style w:type="paragraph" w:styleId="Caption">
    <w:name w:val="caption"/>
    <w:basedOn w:val="Normal"/>
    <w:next w:val="Normal"/>
    <w:qFormat/>
    <w:rsid w:val="006C1528"/>
    <w:pPr>
      <w:spacing w:after="120" w:line="240" w:lineRule="auto"/>
    </w:pPr>
    <w:rPr>
      <w:rFonts w:ascii=".VnTime" w:eastAsia="Times New Roman" w:hAnsi=".VnTime"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6C1528"/>
    <w:pPr>
      <w:spacing w:before="0" w:after="0" w:line="240" w:lineRule="auto"/>
    </w:pPr>
    <w:rPr>
      <w:rFonts w:eastAsia="Times New Roman"/>
      <w:b/>
      <w:bCs/>
    </w:rPr>
  </w:style>
  <w:style w:type="character" w:customStyle="1" w:styleId="CommentSubjectChar">
    <w:name w:val="Comment Subject Char"/>
    <w:basedOn w:val="CommentTextChar"/>
    <w:link w:val="CommentSubject"/>
    <w:uiPriority w:val="99"/>
    <w:semiHidden/>
    <w:rsid w:val="006C1528"/>
    <w:rPr>
      <w:rFonts w:eastAsia="Times New Roman" w:cs="Times New Roman"/>
      <w:b/>
      <w:bCs/>
      <w:sz w:val="20"/>
      <w:szCs w:val="20"/>
      <w:lang/>
    </w:rPr>
  </w:style>
  <w:style w:type="paragraph" w:customStyle="1" w:styleId="Normal1">
    <w:name w:val="Normal1"/>
    <w:uiPriority w:val="99"/>
    <w:rsid w:val="006C1528"/>
    <w:pPr>
      <w:spacing w:after="0" w:line="240" w:lineRule="auto"/>
      <w:contextualSpacing/>
    </w:pPr>
    <w:rPr>
      <w:rFonts w:eastAsia="Times New Roman" w:cs="Times New Roman"/>
      <w:color w:val="00000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C1528"/>
    <w:pPr>
      <w:keepNext/>
      <w:spacing w:before="240" w:after="60" w:line="240" w:lineRule="auto"/>
      <w:outlineLvl w:val="0"/>
    </w:pPr>
    <w:rPr>
      <w:rFonts w:eastAsia="Calibri" w:cs="Times New Roman"/>
      <w:b/>
      <w:bCs/>
      <w:kern w:val="32"/>
      <w:sz w:val="32"/>
      <w:szCs w:val="32"/>
      <w:lang/>
    </w:rPr>
  </w:style>
  <w:style w:type="paragraph" w:styleId="Heading2">
    <w:name w:val="heading 2"/>
    <w:basedOn w:val="Normal"/>
    <w:next w:val="Normal"/>
    <w:link w:val="Heading2Char"/>
    <w:qFormat/>
    <w:rsid w:val="006C1528"/>
    <w:pPr>
      <w:keepNext/>
      <w:spacing w:beforeLines="40" w:afterLines="40" w:after="0" w:line="360" w:lineRule="exact"/>
      <w:ind w:firstLine="561"/>
      <w:jc w:val="center"/>
      <w:outlineLvl w:val="1"/>
    </w:pPr>
    <w:rPr>
      <w:rFonts w:ascii=".VnTime" w:eastAsia="Calibri" w:hAnsi=".VnTime" w:cs="Times New Roman"/>
      <w:b/>
      <w:bCs/>
      <w:szCs w:val="28"/>
      <w:lang/>
    </w:rPr>
  </w:style>
  <w:style w:type="paragraph" w:styleId="Heading3">
    <w:name w:val="heading 3"/>
    <w:basedOn w:val="Normal"/>
    <w:next w:val="Normal"/>
    <w:link w:val="Heading3Char"/>
    <w:qFormat/>
    <w:rsid w:val="006C1528"/>
    <w:pPr>
      <w:keepNext/>
      <w:spacing w:after="0" w:line="240" w:lineRule="auto"/>
      <w:jc w:val="both"/>
      <w:outlineLvl w:val="2"/>
    </w:pPr>
    <w:rPr>
      <w:rFonts w:ascii=".VnTime" w:eastAsia="Times New Roman" w:hAnsi=".VnTime" w:cs="Times New Roman"/>
      <w:i/>
      <w:color w:val="000000"/>
      <w:sz w:val="20"/>
      <w:szCs w:val="24"/>
      <w:lang/>
    </w:rPr>
  </w:style>
  <w:style w:type="paragraph" w:styleId="Heading5">
    <w:name w:val="heading 5"/>
    <w:basedOn w:val="Normal"/>
    <w:next w:val="Normal"/>
    <w:link w:val="Heading5Char"/>
    <w:qFormat/>
    <w:rsid w:val="006C1528"/>
    <w:pPr>
      <w:keepNext/>
      <w:spacing w:beforeLines="40" w:after="40" w:line="360" w:lineRule="exact"/>
      <w:ind w:firstLine="561"/>
      <w:jc w:val="center"/>
      <w:outlineLvl w:val="4"/>
    </w:pPr>
    <w:rPr>
      <w:rFonts w:ascii=".VnTimeH" w:eastAsia="Calibri" w:hAnsi=".VnTimeH" w:cs="Times New Roman"/>
      <w:b/>
      <w:bCs/>
      <w:sz w:val="32"/>
      <w:szCs w:val="32"/>
      <w:lang/>
    </w:rPr>
  </w:style>
  <w:style w:type="paragraph" w:styleId="Heading6">
    <w:name w:val="heading 6"/>
    <w:basedOn w:val="Normal"/>
    <w:next w:val="Normal"/>
    <w:link w:val="Heading6Char"/>
    <w:qFormat/>
    <w:rsid w:val="006C1528"/>
    <w:pPr>
      <w:spacing w:before="240" w:after="60" w:line="240" w:lineRule="auto"/>
      <w:outlineLvl w:val="5"/>
    </w:pPr>
    <w:rPr>
      <w:rFonts w:ascii="Calibri" w:eastAsia="Times New Roman" w:hAnsi="Calibri" w:cs="Times New Roman"/>
      <w:b/>
      <w:bCs/>
      <w:sz w:val="22"/>
      <w:szCs w:val="20"/>
      <w:lang/>
    </w:rPr>
  </w:style>
  <w:style w:type="paragraph" w:styleId="Heading7">
    <w:name w:val="heading 7"/>
    <w:basedOn w:val="Normal"/>
    <w:next w:val="Normal"/>
    <w:link w:val="Heading7Char"/>
    <w:qFormat/>
    <w:rsid w:val="006C1528"/>
    <w:pPr>
      <w:keepNext/>
      <w:spacing w:after="0" w:line="240" w:lineRule="auto"/>
      <w:jc w:val="right"/>
      <w:outlineLvl w:val="6"/>
    </w:pPr>
    <w:rPr>
      <w:rFonts w:ascii=".VnTime" w:eastAsia="Times New Roman" w:hAnsi=".VnTime" w:cs="Times New Roman"/>
      <w:b/>
      <w:szCs w:val="20"/>
      <w:u w:val="single"/>
      <w:lang/>
    </w:rPr>
  </w:style>
  <w:style w:type="paragraph" w:styleId="Heading8">
    <w:name w:val="heading 8"/>
    <w:basedOn w:val="Normal"/>
    <w:next w:val="Normal"/>
    <w:link w:val="Heading8Char"/>
    <w:qFormat/>
    <w:rsid w:val="006C1528"/>
    <w:pPr>
      <w:keepNext/>
      <w:spacing w:after="0" w:line="240" w:lineRule="auto"/>
      <w:jc w:val="center"/>
      <w:outlineLvl w:val="7"/>
    </w:pPr>
    <w:rPr>
      <w:rFonts w:ascii=".VnTimeH" w:eastAsia="Times New Roman" w:hAnsi=".VnTimeH" w:cs="Times New Roman"/>
      <w:b/>
      <w:bCs/>
      <w:sz w:val="24"/>
      <w:szCs w:val="24"/>
      <w:lang w:val="fr-FR"/>
    </w:rPr>
  </w:style>
  <w:style w:type="paragraph" w:styleId="Heading9">
    <w:name w:val="heading 9"/>
    <w:basedOn w:val="Normal"/>
    <w:next w:val="Normal"/>
    <w:link w:val="Heading9Char"/>
    <w:qFormat/>
    <w:rsid w:val="006C1528"/>
    <w:pPr>
      <w:keepNext/>
      <w:spacing w:after="0" w:line="240" w:lineRule="auto"/>
      <w:outlineLvl w:val="8"/>
    </w:pPr>
    <w:rPr>
      <w:rFonts w:ascii=".VnTimeH" w:eastAsia="Times New Roman" w:hAnsi=".VnTimeH" w:cs="Times New Roman"/>
      <w:b/>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C1528"/>
    <w:rPr>
      <w:rFonts w:eastAsia="Calibri" w:cs="Times New Roman"/>
      <w:b/>
      <w:bCs/>
      <w:kern w:val="32"/>
      <w:sz w:val="32"/>
      <w:szCs w:val="32"/>
      <w:lang/>
    </w:rPr>
  </w:style>
  <w:style w:type="character" w:customStyle="1" w:styleId="Heading2Char">
    <w:name w:val="Heading 2 Char"/>
    <w:basedOn w:val="DefaultParagraphFont"/>
    <w:link w:val="Heading2"/>
    <w:rsid w:val="006C1528"/>
    <w:rPr>
      <w:rFonts w:ascii=".VnTime" w:eastAsia="Calibri" w:hAnsi=".VnTime" w:cs="Times New Roman"/>
      <w:b/>
      <w:bCs/>
      <w:szCs w:val="28"/>
      <w:lang/>
    </w:rPr>
  </w:style>
  <w:style w:type="character" w:customStyle="1" w:styleId="Heading3Char">
    <w:name w:val="Heading 3 Char"/>
    <w:basedOn w:val="DefaultParagraphFont"/>
    <w:link w:val="Heading3"/>
    <w:rsid w:val="006C1528"/>
    <w:rPr>
      <w:rFonts w:ascii=".VnTime" w:eastAsia="Times New Roman" w:hAnsi=".VnTime" w:cs="Times New Roman"/>
      <w:i/>
      <w:color w:val="000000"/>
      <w:sz w:val="20"/>
      <w:szCs w:val="24"/>
      <w:lang/>
    </w:rPr>
  </w:style>
  <w:style w:type="character" w:customStyle="1" w:styleId="Heading5Char">
    <w:name w:val="Heading 5 Char"/>
    <w:basedOn w:val="DefaultParagraphFont"/>
    <w:link w:val="Heading5"/>
    <w:rsid w:val="006C1528"/>
    <w:rPr>
      <w:rFonts w:ascii=".VnTimeH" w:eastAsia="Calibri" w:hAnsi=".VnTimeH" w:cs="Times New Roman"/>
      <w:b/>
      <w:bCs/>
      <w:sz w:val="32"/>
      <w:szCs w:val="32"/>
      <w:lang/>
    </w:rPr>
  </w:style>
  <w:style w:type="character" w:customStyle="1" w:styleId="Heading6Char">
    <w:name w:val="Heading 6 Char"/>
    <w:basedOn w:val="DefaultParagraphFont"/>
    <w:link w:val="Heading6"/>
    <w:rsid w:val="006C1528"/>
    <w:rPr>
      <w:rFonts w:ascii="Calibri" w:eastAsia="Times New Roman" w:hAnsi="Calibri" w:cs="Times New Roman"/>
      <w:b/>
      <w:bCs/>
      <w:sz w:val="22"/>
      <w:szCs w:val="20"/>
      <w:lang/>
    </w:rPr>
  </w:style>
  <w:style w:type="character" w:customStyle="1" w:styleId="Heading7Char">
    <w:name w:val="Heading 7 Char"/>
    <w:basedOn w:val="DefaultParagraphFont"/>
    <w:link w:val="Heading7"/>
    <w:rsid w:val="006C1528"/>
    <w:rPr>
      <w:rFonts w:ascii=".VnTime" w:eastAsia="Times New Roman" w:hAnsi=".VnTime" w:cs="Times New Roman"/>
      <w:b/>
      <w:szCs w:val="20"/>
      <w:u w:val="single"/>
      <w:lang/>
    </w:rPr>
  </w:style>
  <w:style w:type="character" w:customStyle="1" w:styleId="Heading8Char">
    <w:name w:val="Heading 8 Char"/>
    <w:basedOn w:val="DefaultParagraphFont"/>
    <w:link w:val="Heading8"/>
    <w:rsid w:val="006C1528"/>
    <w:rPr>
      <w:rFonts w:ascii=".VnTimeH" w:eastAsia="Times New Roman" w:hAnsi=".VnTimeH" w:cs="Times New Roman"/>
      <w:b/>
      <w:bCs/>
      <w:sz w:val="24"/>
      <w:szCs w:val="24"/>
      <w:lang w:val="fr-FR"/>
    </w:rPr>
  </w:style>
  <w:style w:type="character" w:customStyle="1" w:styleId="Heading9Char">
    <w:name w:val="Heading 9 Char"/>
    <w:basedOn w:val="DefaultParagraphFont"/>
    <w:link w:val="Heading9"/>
    <w:rsid w:val="006C1528"/>
    <w:rPr>
      <w:rFonts w:ascii=".VnTimeH" w:eastAsia="Times New Roman" w:hAnsi=".VnTimeH" w:cs="Times New Roman"/>
      <w:b/>
      <w:sz w:val="20"/>
      <w:szCs w:val="20"/>
      <w:lang/>
    </w:rPr>
  </w:style>
  <w:style w:type="table" w:styleId="TableGrid">
    <w:name w:val="Table Grid"/>
    <w:basedOn w:val="TableNormal"/>
    <w:uiPriority w:val="99"/>
    <w:rsid w:val="006C1528"/>
    <w:pPr>
      <w:spacing w:after="0" w:line="240" w:lineRule="auto"/>
    </w:pPr>
    <w:rPr>
      <w:rFonts w:eastAsia="Arial" w:cs="Times New Roman"/>
      <w:sz w:val="20"/>
      <w:szCs w:val="20"/>
      <w:lang w:eastAsia="vi-V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qFormat/>
    <w:rsid w:val="006C1528"/>
    <w:rPr>
      <w:i/>
      <w:iCs/>
    </w:rPr>
  </w:style>
  <w:style w:type="paragraph" w:styleId="Header">
    <w:name w:val="header"/>
    <w:basedOn w:val="Normal"/>
    <w:link w:val="HeaderChar"/>
    <w:uiPriority w:val="99"/>
    <w:unhideWhenUsed/>
    <w:rsid w:val="006C1528"/>
    <w:pPr>
      <w:tabs>
        <w:tab w:val="center" w:pos="4513"/>
        <w:tab w:val="right" w:pos="9026"/>
      </w:tabs>
      <w:spacing w:after="0" w:line="240" w:lineRule="auto"/>
    </w:pPr>
    <w:rPr>
      <w:rFonts w:eastAsia="Times New Roman" w:cs="Times New Roman"/>
      <w:sz w:val="24"/>
      <w:szCs w:val="24"/>
      <w:lang/>
    </w:rPr>
  </w:style>
  <w:style w:type="character" w:customStyle="1" w:styleId="HeaderChar">
    <w:name w:val="Header Char"/>
    <w:basedOn w:val="DefaultParagraphFont"/>
    <w:link w:val="Header"/>
    <w:uiPriority w:val="99"/>
    <w:rsid w:val="006C1528"/>
    <w:rPr>
      <w:rFonts w:eastAsia="Times New Roman" w:cs="Times New Roman"/>
      <w:sz w:val="24"/>
      <w:szCs w:val="24"/>
      <w:lang/>
    </w:rPr>
  </w:style>
  <w:style w:type="paragraph" w:styleId="Footer">
    <w:name w:val="footer"/>
    <w:basedOn w:val="Normal"/>
    <w:link w:val="FooterChar"/>
    <w:uiPriority w:val="99"/>
    <w:unhideWhenUsed/>
    <w:rsid w:val="006C1528"/>
    <w:pPr>
      <w:tabs>
        <w:tab w:val="center" w:pos="4513"/>
        <w:tab w:val="right" w:pos="9026"/>
      </w:tabs>
      <w:spacing w:after="0" w:line="240" w:lineRule="auto"/>
    </w:pPr>
    <w:rPr>
      <w:rFonts w:eastAsia="Times New Roman" w:cs="Times New Roman"/>
      <w:sz w:val="24"/>
      <w:szCs w:val="24"/>
      <w:lang/>
    </w:rPr>
  </w:style>
  <w:style w:type="character" w:customStyle="1" w:styleId="FooterChar">
    <w:name w:val="Footer Char"/>
    <w:basedOn w:val="DefaultParagraphFont"/>
    <w:link w:val="Footer"/>
    <w:uiPriority w:val="99"/>
    <w:rsid w:val="006C1528"/>
    <w:rPr>
      <w:rFonts w:eastAsia="Times New Roman" w:cs="Times New Roman"/>
      <w:sz w:val="24"/>
      <w:szCs w:val="24"/>
      <w:lang/>
    </w:rPr>
  </w:style>
  <w:style w:type="character" w:styleId="PageNumber">
    <w:name w:val="page number"/>
    <w:basedOn w:val="DefaultParagraphFont"/>
    <w:rsid w:val="006C1528"/>
  </w:style>
  <w:style w:type="paragraph" w:styleId="BodyText">
    <w:name w:val="Body Text"/>
    <w:basedOn w:val="Normal"/>
    <w:link w:val="BodyTextChar"/>
    <w:rsid w:val="006C1528"/>
    <w:pPr>
      <w:overflowPunct w:val="0"/>
      <w:autoSpaceDE w:val="0"/>
      <w:autoSpaceDN w:val="0"/>
      <w:adjustRightInd w:val="0"/>
      <w:spacing w:after="0" w:line="240" w:lineRule="auto"/>
      <w:jc w:val="both"/>
      <w:textAlignment w:val="baseline"/>
    </w:pPr>
    <w:rPr>
      <w:rFonts w:ascii=".VnTime" w:eastAsia="Calibri" w:hAnsi=".VnTime" w:cs="Times New Roman"/>
      <w:sz w:val="20"/>
      <w:szCs w:val="20"/>
      <w:lang/>
    </w:rPr>
  </w:style>
  <w:style w:type="character" w:customStyle="1" w:styleId="BodyTextChar">
    <w:name w:val="Body Text Char"/>
    <w:basedOn w:val="DefaultParagraphFont"/>
    <w:link w:val="BodyText"/>
    <w:rsid w:val="006C1528"/>
    <w:rPr>
      <w:rFonts w:ascii=".VnTime" w:eastAsia="Calibri" w:hAnsi=".VnTime" w:cs="Times New Roman"/>
      <w:sz w:val="20"/>
      <w:szCs w:val="20"/>
      <w:lang/>
    </w:rPr>
  </w:style>
  <w:style w:type="paragraph" w:styleId="BodyText2">
    <w:name w:val="Body Text 2"/>
    <w:basedOn w:val="Normal"/>
    <w:link w:val="BodyText2Char"/>
    <w:rsid w:val="006C1528"/>
    <w:pPr>
      <w:overflowPunct w:val="0"/>
      <w:autoSpaceDE w:val="0"/>
      <w:autoSpaceDN w:val="0"/>
      <w:adjustRightInd w:val="0"/>
      <w:spacing w:after="0" w:line="240" w:lineRule="auto"/>
      <w:ind w:firstLine="720"/>
      <w:jc w:val="both"/>
      <w:textAlignment w:val="baseline"/>
    </w:pPr>
    <w:rPr>
      <w:rFonts w:ascii=".VnTime" w:eastAsia="Calibri" w:hAnsi=".VnTime" w:cs="Times New Roman"/>
      <w:sz w:val="20"/>
      <w:szCs w:val="20"/>
      <w:lang w:val="en-GB"/>
    </w:rPr>
  </w:style>
  <w:style w:type="character" w:customStyle="1" w:styleId="BodyText2Char">
    <w:name w:val="Body Text 2 Char"/>
    <w:basedOn w:val="DefaultParagraphFont"/>
    <w:link w:val="BodyText2"/>
    <w:rsid w:val="006C1528"/>
    <w:rPr>
      <w:rFonts w:ascii=".VnTime" w:eastAsia="Calibri" w:hAnsi=".VnTime" w:cs="Times New Roman"/>
      <w:sz w:val="20"/>
      <w:szCs w:val="20"/>
      <w:lang w:val="en-GB"/>
    </w:rPr>
  </w:style>
  <w:style w:type="paragraph" w:styleId="BodyTextIndent2">
    <w:name w:val="Body Text Indent 2"/>
    <w:basedOn w:val="Normal"/>
    <w:link w:val="BodyTextIndent2Char"/>
    <w:rsid w:val="006C1528"/>
    <w:pPr>
      <w:overflowPunct w:val="0"/>
      <w:autoSpaceDE w:val="0"/>
      <w:autoSpaceDN w:val="0"/>
      <w:adjustRightInd w:val="0"/>
      <w:spacing w:after="0" w:line="240" w:lineRule="auto"/>
      <w:ind w:firstLine="567"/>
      <w:jc w:val="both"/>
      <w:textAlignment w:val="baseline"/>
    </w:pPr>
    <w:rPr>
      <w:rFonts w:ascii=".VnTime" w:eastAsia="Calibri" w:hAnsi=".VnTime" w:cs="Times New Roman"/>
      <w:sz w:val="20"/>
      <w:szCs w:val="20"/>
      <w:lang w:val="en-GB"/>
    </w:rPr>
  </w:style>
  <w:style w:type="character" w:customStyle="1" w:styleId="BodyTextIndent2Char">
    <w:name w:val="Body Text Indent 2 Char"/>
    <w:basedOn w:val="DefaultParagraphFont"/>
    <w:link w:val="BodyTextIndent2"/>
    <w:rsid w:val="006C1528"/>
    <w:rPr>
      <w:rFonts w:ascii=".VnTime" w:eastAsia="Calibri" w:hAnsi=".VnTime" w:cs="Times New Roman"/>
      <w:sz w:val="20"/>
      <w:szCs w:val="20"/>
      <w:lang w:val="en-GB"/>
    </w:rPr>
  </w:style>
  <w:style w:type="paragraph" w:styleId="BodyTextIndent3">
    <w:name w:val="Body Text Indent 3"/>
    <w:basedOn w:val="Normal"/>
    <w:link w:val="BodyTextIndent3Char"/>
    <w:rsid w:val="006C1528"/>
    <w:pPr>
      <w:overflowPunct w:val="0"/>
      <w:autoSpaceDE w:val="0"/>
      <w:autoSpaceDN w:val="0"/>
      <w:adjustRightInd w:val="0"/>
      <w:spacing w:after="0" w:line="240" w:lineRule="auto"/>
      <w:ind w:firstLine="567"/>
      <w:jc w:val="both"/>
      <w:textAlignment w:val="baseline"/>
    </w:pPr>
    <w:rPr>
      <w:rFonts w:ascii=".VnTime" w:eastAsia="Calibri" w:hAnsi=".VnTime" w:cs="Times New Roman"/>
      <w:b/>
      <w:bCs/>
      <w:sz w:val="20"/>
      <w:szCs w:val="20"/>
      <w:lang/>
    </w:rPr>
  </w:style>
  <w:style w:type="character" w:customStyle="1" w:styleId="BodyTextIndent3Char">
    <w:name w:val="Body Text Indent 3 Char"/>
    <w:basedOn w:val="DefaultParagraphFont"/>
    <w:link w:val="BodyTextIndent3"/>
    <w:rsid w:val="006C1528"/>
    <w:rPr>
      <w:rFonts w:ascii=".VnTime" w:eastAsia="Calibri" w:hAnsi=".VnTime" w:cs="Times New Roman"/>
      <w:b/>
      <w:bCs/>
      <w:sz w:val="20"/>
      <w:szCs w:val="20"/>
      <w:lang/>
    </w:rPr>
  </w:style>
  <w:style w:type="paragraph" w:styleId="BodyTextIndent">
    <w:name w:val="Body Text Indent"/>
    <w:basedOn w:val="Normal"/>
    <w:link w:val="BodyTextIndentChar"/>
    <w:rsid w:val="006C1528"/>
    <w:pPr>
      <w:spacing w:after="0" w:line="240" w:lineRule="auto"/>
      <w:ind w:firstLine="567"/>
      <w:jc w:val="both"/>
    </w:pPr>
    <w:rPr>
      <w:rFonts w:ascii=".VnTime" w:eastAsia="Calibri" w:hAnsi=".VnTime" w:cs="Times New Roman"/>
      <w:i/>
      <w:iCs/>
      <w:szCs w:val="28"/>
      <w:lang/>
    </w:rPr>
  </w:style>
  <w:style w:type="character" w:customStyle="1" w:styleId="BodyTextIndentChar">
    <w:name w:val="Body Text Indent Char"/>
    <w:basedOn w:val="DefaultParagraphFont"/>
    <w:link w:val="BodyTextIndent"/>
    <w:rsid w:val="006C1528"/>
    <w:rPr>
      <w:rFonts w:ascii=".VnTime" w:eastAsia="Calibri" w:hAnsi=".VnTime" w:cs="Times New Roman"/>
      <w:i/>
      <w:iCs/>
      <w:szCs w:val="28"/>
      <w:lang/>
    </w:rPr>
  </w:style>
  <w:style w:type="paragraph" w:customStyle="1" w:styleId="n-dieund">
    <w:name w:val="n-dieund"/>
    <w:basedOn w:val="Normal"/>
    <w:rsid w:val="006C1528"/>
    <w:pPr>
      <w:spacing w:after="120" w:line="240" w:lineRule="auto"/>
      <w:ind w:firstLine="709"/>
      <w:jc w:val="both"/>
    </w:pPr>
    <w:rPr>
      <w:rFonts w:ascii=".VnTime" w:eastAsia="Times New Roman" w:hAnsi=".VnTime" w:cs=".VnTime"/>
      <w:szCs w:val="28"/>
      <w:lang w:val="en-US"/>
    </w:rPr>
  </w:style>
  <w:style w:type="paragraph" w:styleId="BodyText3">
    <w:name w:val="Body Text 3"/>
    <w:basedOn w:val="Normal"/>
    <w:link w:val="BodyText3Char"/>
    <w:uiPriority w:val="99"/>
    <w:rsid w:val="006C1528"/>
    <w:pPr>
      <w:keepLines/>
      <w:widowControl w:val="0"/>
      <w:spacing w:after="0" w:line="240" w:lineRule="auto"/>
      <w:jc w:val="both"/>
    </w:pPr>
    <w:rPr>
      <w:rFonts w:ascii=".VnTime" w:eastAsia="Calibri" w:hAnsi=".VnTime" w:cs="Times New Roman"/>
      <w:sz w:val="20"/>
      <w:szCs w:val="26"/>
      <w:lang/>
    </w:rPr>
  </w:style>
  <w:style w:type="character" w:customStyle="1" w:styleId="BodyText3Char">
    <w:name w:val="Body Text 3 Char"/>
    <w:basedOn w:val="DefaultParagraphFont"/>
    <w:link w:val="BodyText3"/>
    <w:uiPriority w:val="99"/>
    <w:rsid w:val="006C1528"/>
    <w:rPr>
      <w:rFonts w:ascii=".VnTime" w:eastAsia="Calibri" w:hAnsi=".VnTime" w:cs="Times New Roman"/>
      <w:sz w:val="20"/>
      <w:szCs w:val="26"/>
      <w:lang/>
    </w:rPr>
  </w:style>
  <w:style w:type="paragraph" w:styleId="BalloonText">
    <w:name w:val="Balloon Text"/>
    <w:basedOn w:val="Normal"/>
    <w:link w:val="BalloonTextChar"/>
    <w:semiHidden/>
    <w:rsid w:val="006C1528"/>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semiHidden/>
    <w:rsid w:val="006C1528"/>
    <w:rPr>
      <w:rFonts w:ascii="Tahoma" w:eastAsia="Calibri" w:hAnsi="Tahoma" w:cs="Times New Roman"/>
      <w:sz w:val="16"/>
      <w:szCs w:val="16"/>
      <w:lang/>
    </w:rPr>
  </w:style>
  <w:style w:type="paragraph" w:customStyle="1" w:styleId="abc">
    <w:name w:val="abc"/>
    <w:basedOn w:val="Normal"/>
    <w:uiPriority w:val="99"/>
    <w:rsid w:val="006C1528"/>
    <w:pPr>
      <w:overflowPunct w:val="0"/>
      <w:autoSpaceDE w:val="0"/>
      <w:autoSpaceDN w:val="0"/>
      <w:adjustRightInd w:val="0"/>
      <w:spacing w:after="0" w:line="240" w:lineRule="auto"/>
      <w:textAlignment w:val="baseline"/>
    </w:pPr>
    <w:rPr>
      <w:rFonts w:ascii=".VnTime" w:eastAsia="Times New Roman" w:hAnsi=".VnTime" w:cs=".VnTime"/>
      <w:szCs w:val="28"/>
      <w:lang w:val="en-US"/>
    </w:rPr>
  </w:style>
  <w:style w:type="paragraph" w:customStyle="1" w:styleId="Normal14pt">
    <w:name w:val="Normal + 14 pt"/>
    <w:aliases w:val="Justified,First line:  0.5&quot;,Before:  6 pt,After:  6 pt,Li..."/>
    <w:basedOn w:val="Normal"/>
    <w:uiPriority w:val="99"/>
    <w:rsid w:val="006C1528"/>
    <w:pPr>
      <w:spacing w:before="120" w:after="120" w:line="400" w:lineRule="exact"/>
      <w:ind w:firstLine="720"/>
      <w:jc w:val="both"/>
    </w:pPr>
    <w:rPr>
      <w:rFonts w:ascii=".VnTime" w:eastAsia="Times New Roman" w:hAnsi=".VnTime" w:cs=".VnTime"/>
      <w:szCs w:val="28"/>
      <w:lang w:val="en-US"/>
    </w:rPr>
  </w:style>
  <w:style w:type="character" w:styleId="FootnoteReference">
    <w:name w:val="footnote reference"/>
    <w:rsid w:val="006C1528"/>
    <w:rPr>
      <w:vertAlign w:val="superscript"/>
    </w:rPr>
  </w:style>
  <w:style w:type="paragraph" w:styleId="FootnoteText">
    <w:name w:val="footnote text"/>
    <w:basedOn w:val="Normal"/>
    <w:link w:val="FootnoteTextChar"/>
    <w:uiPriority w:val="99"/>
    <w:semiHidden/>
    <w:rsid w:val="006C1528"/>
    <w:pPr>
      <w:spacing w:after="0" w:line="240" w:lineRule="auto"/>
    </w:pPr>
    <w:rPr>
      <w:rFonts w:eastAsia="Calibri" w:cs="Times New Roman"/>
      <w:sz w:val="20"/>
      <w:szCs w:val="20"/>
      <w:lang w:val="en-GB"/>
    </w:rPr>
  </w:style>
  <w:style w:type="character" w:customStyle="1" w:styleId="FootnoteTextChar">
    <w:name w:val="Footnote Text Char"/>
    <w:basedOn w:val="DefaultParagraphFont"/>
    <w:link w:val="FootnoteText"/>
    <w:uiPriority w:val="99"/>
    <w:semiHidden/>
    <w:rsid w:val="006C1528"/>
    <w:rPr>
      <w:rFonts w:eastAsia="Calibri" w:cs="Times New Roman"/>
      <w:sz w:val="20"/>
      <w:szCs w:val="20"/>
      <w:lang w:val="en-GB"/>
    </w:rPr>
  </w:style>
  <w:style w:type="paragraph" w:customStyle="1" w:styleId="Body1">
    <w:name w:val="Body 1"/>
    <w:rsid w:val="006C1528"/>
    <w:pPr>
      <w:spacing w:after="0" w:line="240" w:lineRule="auto"/>
      <w:outlineLvl w:val="0"/>
    </w:pPr>
    <w:rPr>
      <w:rFonts w:eastAsia="Arial Unicode MS" w:cs="Times New Roman"/>
      <w:color w:val="000000"/>
      <w:sz w:val="24"/>
      <w:szCs w:val="24"/>
      <w:u w:color="000000"/>
      <w:lang w:eastAsia="vi-VN"/>
    </w:rPr>
  </w:style>
  <w:style w:type="paragraph" w:customStyle="1" w:styleId="ColorfulList-Accent12">
    <w:name w:val="Colorful List - Accent 12"/>
    <w:basedOn w:val="Normal"/>
    <w:uiPriority w:val="99"/>
    <w:rsid w:val="006C1528"/>
    <w:pPr>
      <w:spacing w:after="0" w:line="240" w:lineRule="auto"/>
      <w:ind w:left="720"/>
    </w:pPr>
    <w:rPr>
      <w:rFonts w:ascii="Cambria" w:eastAsia="MS Mincho" w:hAnsi="Cambria" w:cs="Cambria"/>
      <w:sz w:val="24"/>
      <w:szCs w:val="24"/>
      <w:lang w:val="en-US"/>
    </w:rPr>
  </w:style>
  <w:style w:type="paragraph" w:styleId="NormalWeb">
    <w:name w:val="Normal (Web)"/>
    <w:basedOn w:val="Normal"/>
    <w:uiPriority w:val="99"/>
    <w:rsid w:val="006C1528"/>
    <w:pPr>
      <w:spacing w:before="100" w:beforeAutospacing="1" w:after="100" w:afterAutospacing="1" w:line="240" w:lineRule="auto"/>
    </w:pPr>
    <w:rPr>
      <w:rFonts w:eastAsia="Times New Roman" w:cs="Times New Roman"/>
      <w:sz w:val="24"/>
      <w:szCs w:val="24"/>
      <w:lang w:val="en-US"/>
    </w:rPr>
  </w:style>
  <w:style w:type="paragraph" w:customStyle="1" w:styleId="CharCharChar">
    <w:name w:val="Char Char Char"/>
    <w:basedOn w:val="Normal"/>
    <w:autoRedefine/>
    <w:rsid w:val="006C1528"/>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EndnoteText">
    <w:name w:val="endnote text"/>
    <w:basedOn w:val="Normal"/>
    <w:link w:val="EndnoteTextChar"/>
    <w:uiPriority w:val="99"/>
    <w:semiHidden/>
    <w:unhideWhenUsed/>
    <w:rsid w:val="006C1528"/>
    <w:pPr>
      <w:spacing w:after="0" w:line="240" w:lineRule="auto"/>
    </w:pPr>
    <w:rPr>
      <w:rFonts w:eastAsia="Times New Roman" w:cs="Times New Roman"/>
      <w:sz w:val="20"/>
      <w:szCs w:val="20"/>
      <w:lang/>
    </w:rPr>
  </w:style>
  <w:style w:type="character" w:customStyle="1" w:styleId="EndnoteTextChar">
    <w:name w:val="Endnote Text Char"/>
    <w:basedOn w:val="DefaultParagraphFont"/>
    <w:link w:val="EndnoteText"/>
    <w:uiPriority w:val="99"/>
    <w:semiHidden/>
    <w:rsid w:val="006C1528"/>
    <w:rPr>
      <w:rFonts w:eastAsia="Times New Roman" w:cs="Times New Roman"/>
      <w:sz w:val="20"/>
      <w:szCs w:val="20"/>
      <w:lang/>
    </w:rPr>
  </w:style>
  <w:style w:type="character" w:styleId="EndnoteReference">
    <w:name w:val="endnote reference"/>
    <w:uiPriority w:val="99"/>
    <w:semiHidden/>
    <w:unhideWhenUsed/>
    <w:rsid w:val="006C1528"/>
    <w:rPr>
      <w:vertAlign w:val="superscript"/>
    </w:rPr>
  </w:style>
  <w:style w:type="character" w:customStyle="1" w:styleId="apple-converted-space">
    <w:name w:val="apple-converted-space"/>
    <w:basedOn w:val="DefaultParagraphFont"/>
    <w:rsid w:val="006C1528"/>
  </w:style>
  <w:style w:type="paragraph" w:styleId="ListParagraph">
    <w:name w:val="List Paragraph"/>
    <w:basedOn w:val="Normal"/>
    <w:uiPriority w:val="34"/>
    <w:qFormat/>
    <w:rsid w:val="006C1528"/>
    <w:pPr>
      <w:ind w:left="720"/>
      <w:contextualSpacing/>
    </w:pPr>
    <w:rPr>
      <w:rFonts w:eastAsia="Calibri" w:cs="Times New Roman"/>
      <w:sz w:val="24"/>
      <w:lang w:val="en-US"/>
    </w:rPr>
  </w:style>
  <w:style w:type="character" w:customStyle="1" w:styleId="hps">
    <w:name w:val="hps"/>
    <w:basedOn w:val="DefaultParagraphFont"/>
    <w:rsid w:val="006C1528"/>
  </w:style>
  <w:style w:type="numbering" w:customStyle="1" w:styleId="NoList1">
    <w:name w:val="No List1"/>
    <w:next w:val="NoList"/>
    <w:semiHidden/>
    <w:rsid w:val="006C1528"/>
  </w:style>
  <w:style w:type="paragraph" w:customStyle="1" w:styleId="Char">
    <w:name w:val="Char"/>
    <w:basedOn w:val="Normal"/>
    <w:rsid w:val="006C1528"/>
    <w:pPr>
      <w:pageBreakBefore/>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semiHidden/>
    <w:rsid w:val="006C1528"/>
    <w:pPr>
      <w:shd w:val="clear" w:color="auto" w:fill="000080"/>
      <w:spacing w:after="0" w:line="240" w:lineRule="auto"/>
    </w:pPr>
    <w:rPr>
      <w:rFonts w:ascii="Tahoma" w:eastAsia="Times New Roman" w:hAnsi="Tahoma" w:cs="Times New Roman"/>
      <w:sz w:val="24"/>
      <w:szCs w:val="24"/>
      <w:lang/>
    </w:rPr>
  </w:style>
  <w:style w:type="character" w:customStyle="1" w:styleId="DocumentMapChar">
    <w:name w:val="Document Map Char"/>
    <w:basedOn w:val="DefaultParagraphFont"/>
    <w:link w:val="DocumentMap"/>
    <w:semiHidden/>
    <w:rsid w:val="006C1528"/>
    <w:rPr>
      <w:rFonts w:ascii="Tahoma" w:eastAsia="Times New Roman" w:hAnsi="Tahoma" w:cs="Times New Roman"/>
      <w:sz w:val="24"/>
      <w:szCs w:val="24"/>
      <w:shd w:val="clear" w:color="auto" w:fill="000080"/>
      <w:lang/>
    </w:rPr>
  </w:style>
  <w:style w:type="character" w:styleId="CommentReference">
    <w:name w:val="annotation reference"/>
    <w:uiPriority w:val="99"/>
    <w:semiHidden/>
    <w:rsid w:val="006C1528"/>
    <w:rPr>
      <w:sz w:val="16"/>
      <w:szCs w:val="16"/>
    </w:rPr>
  </w:style>
  <w:style w:type="paragraph" w:customStyle="1" w:styleId="Style3">
    <w:name w:val="Style3"/>
    <w:basedOn w:val="Normal"/>
    <w:rsid w:val="006C1528"/>
    <w:pPr>
      <w:spacing w:after="0" w:line="440" w:lineRule="exact"/>
      <w:jc w:val="both"/>
    </w:pPr>
    <w:rPr>
      <w:rFonts w:eastAsia="Times New Roman" w:cs="Times New Roman"/>
      <w:i/>
      <w:iCs/>
      <w:szCs w:val="28"/>
      <w:lang w:val="en-US"/>
    </w:rPr>
  </w:style>
  <w:style w:type="character" w:styleId="Hyperlink">
    <w:name w:val="Hyperlink"/>
    <w:rsid w:val="006C1528"/>
    <w:rPr>
      <w:color w:val="0000FF"/>
      <w:u w:val="single"/>
    </w:rPr>
  </w:style>
  <w:style w:type="paragraph" w:customStyle="1" w:styleId="Default">
    <w:name w:val="Default"/>
    <w:rsid w:val="006C1528"/>
    <w:pPr>
      <w:widowControl w:val="0"/>
      <w:autoSpaceDE w:val="0"/>
      <w:autoSpaceDN w:val="0"/>
      <w:adjustRightInd w:val="0"/>
      <w:spacing w:after="0" w:line="240" w:lineRule="auto"/>
    </w:pPr>
    <w:rPr>
      <w:rFonts w:ascii=".VnTime" w:eastAsia="Times New Roman" w:hAnsi=".VnTime" w:cs="Times New Roman"/>
      <w:color w:val="000000"/>
      <w:sz w:val="24"/>
      <w:szCs w:val="24"/>
      <w:lang w:val="en-US"/>
    </w:rPr>
  </w:style>
  <w:style w:type="paragraph" w:customStyle="1" w:styleId="mainbody">
    <w:name w:val="mainbody"/>
    <w:basedOn w:val="Normal"/>
    <w:autoRedefine/>
    <w:rsid w:val="006C1528"/>
    <w:pPr>
      <w:spacing w:before="120" w:after="0" w:line="240" w:lineRule="auto"/>
      <w:jc w:val="both"/>
    </w:pPr>
    <w:rPr>
      <w:rFonts w:eastAsia="Times New Roman" w:cs="Times New Roman"/>
      <w:sz w:val="24"/>
      <w:szCs w:val="28"/>
      <w:lang w:val="en-US"/>
    </w:rPr>
  </w:style>
  <w:style w:type="character" w:styleId="Strong">
    <w:name w:val="Strong"/>
    <w:qFormat/>
    <w:rsid w:val="006C1528"/>
    <w:rPr>
      <w:b/>
      <w:bCs/>
    </w:rPr>
  </w:style>
  <w:style w:type="paragraph" w:customStyle="1" w:styleId="dotbody">
    <w:name w:val="dotbody"/>
    <w:basedOn w:val="mainbody"/>
    <w:autoRedefine/>
    <w:rsid w:val="006C1528"/>
    <w:pPr>
      <w:numPr>
        <w:numId w:val="1"/>
      </w:numPr>
      <w:spacing w:before="60"/>
      <w:ind w:right="72"/>
    </w:pPr>
  </w:style>
  <w:style w:type="paragraph" w:styleId="CommentText">
    <w:name w:val="annotation text"/>
    <w:basedOn w:val="Normal"/>
    <w:link w:val="CommentTextChar"/>
    <w:uiPriority w:val="99"/>
    <w:semiHidden/>
    <w:rsid w:val="006C1528"/>
    <w:pPr>
      <w:spacing w:before="60" w:after="60" w:line="312" w:lineRule="auto"/>
    </w:pPr>
    <w:rPr>
      <w:rFonts w:eastAsia="Calibri" w:cs="Times New Roman"/>
      <w:sz w:val="20"/>
      <w:szCs w:val="20"/>
      <w:lang/>
    </w:rPr>
  </w:style>
  <w:style w:type="character" w:customStyle="1" w:styleId="CommentTextChar">
    <w:name w:val="Comment Text Char"/>
    <w:basedOn w:val="DefaultParagraphFont"/>
    <w:link w:val="CommentText"/>
    <w:uiPriority w:val="99"/>
    <w:semiHidden/>
    <w:rsid w:val="006C1528"/>
    <w:rPr>
      <w:rFonts w:eastAsia="Calibri" w:cs="Times New Roman"/>
      <w:sz w:val="20"/>
      <w:szCs w:val="20"/>
      <w:lang/>
    </w:rPr>
  </w:style>
  <w:style w:type="paragraph" w:styleId="Caption">
    <w:name w:val="caption"/>
    <w:basedOn w:val="Normal"/>
    <w:next w:val="Normal"/>
    <w:qFormat/>
    <w:rsid w:val="006C1528"/>
    <w:pPr>
      <w:spacing w:after="120" w:line="240" w:lineRule="auto"/>
    </w:pPr>
    <w:rPr>
      <w:rFonts w:ascii=".VnTime" w:eastAsia="Times New Roman" w:hAnsi=".VnTime" w:cs="Times New Roman"/>
      <w:i/>
      <w:sz w:val="20"/>
      <w:szCs w:val="20"/>
      <w:lang w:val="en-US"/>
    </w:rPr>
  </w:style>
  <w:style w:type="paragraph" w:styleId="CommentSubject">
    <w:name w:val="annotation subject"/>
    <w:basedOn w:val="CommentText"/>
    <w:next w:val="CommentText"/>
    <w:link w:val="CommentSubjectChar"/>
    <w:uiPriority w:val="99"/>
    <w:semiHidden/>
    <w:unhideWhenUsed/>
    <w:rsid w:val="006C1528"/>
    <w:pPr>
      <w:spacing w:before="0" w:after="0" w:line="240" w:lineRule="auto"/>
    </w:pPr>
    <w:rPr>
      <w:rFonts w:eastAsia="Times New Roman"/>
      <w:b/>
      <w:bCs/>
    </w:rPr>
  </w:style>
  <w:style w:type="character" w:customStyle="1" w:styleId="CommentSubjectChar">
    <w:name w:val="Comment Subject Char"/>
    <w:basedOn w:val="CommentTextChar"/>
    <w:link w:val="CommentSubject"/>
    <w:uiPriority w:val="99"/>
    <w:semiHidden/>
    <w:rsid w:val="006C1528"/>
    <w:rPr>
      <w:rFonts w:eastAsia="Times New Roman" w:cs="Times New Roman"/>
      <w:b/>
      <w:bCs/>
      <w:sz w:val="20"/>
      <w:szCs w:val="20"/>
      <w:lang/>
    </w:rPr>
  </w:style>
  <w:style w:type="paragraph" w:customStyle="1" w:styleId="Normal1">
    <w:name w:val="Normal1"/>
    <w:uiPriority w:val="99"/>
    <w:rsid w:val="006C1528"/>
    <w:pPr>
      <w:spacing w:after="0" w:line="240" w:lineRule="auto"/>
      <w:contextualSpacing/>
    </w:pPr>
    <w:rPr>
      <w:rFonts w:eastAsia="Times New Roman" w:cs="Times New Roman"/>
      <w:color w:val="00000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qlthi@moet.gov.vn" TargetMode="External"/><Relationship Id="rId11" Type="http://schemas.openxmlformats.org/officeDocument/2006/relationships/hyperlink" Target="http://thisinh.thithptquocgia.edu.vn"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4290</Words>
  <Characters>24459</Characters>
  <Application>Microsoft Office Word</Application>
  <DocSecurity>0</DocSecurity>
  <Lines>203</Lines>
  <Paragraphs>57</Paragraphs>
  <ScaleCrop>false</ScaleCrop>
  <Company>Microsoft</Company>
  <LinksUpToDate>false</LinksUpToDate>
  <CharactersWithSpaces>28692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4</cp:revision>
  <dcterms:created xsi:type="dcterms:W3CDTF">2019-03-29T02:42:00Z</dcterms:created>
  <dcterms:modified xsi:type="dcterms:W3CDTF">2019-03-29T02:46:00Z</dcterms:modified>
</cp:coreProperties>
</file>